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97"/>
      </w:tblGrid>
      <w:tr w:rsidR="00E93CDF" w:rsidTr="006B4BDF">
        <w:trPr>
          <w:cantSplit/>
        </w:trPr>
        <w:tc>
          <w:tcPr>
            <w:tcW w:w="9018" w:type="dxa"/>
            <w:gridSpan w:val="6"/>
          </w:tcPr>
          <w:p w:rsidR="00E93CDF" w:rsidRDefault="00E93CDF" w:rsidP="006B4BDF">
            <w:pPr>
              <w:rPr>
                <w:rFonts w:ascii="Arial" w:hAnsi="Arial"/>
                <w:lang w:val="en-GB"/>
              </w:rPr>
            </w:pPr>
          </w:p>
          <w:p w:rsidR="00E93CDF" w:rsidRDefault="00E93CDF" w:rsidP="006B4BDF">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E93CDF" w:rsidRDefault="00E93CDF" w:rsidP="006B4BDF">
            <w:pPr>
              <w:jc w:val="center"/>
              <w:rPr>
                <w:rFonts w:ascii="Arial" w:hAnsi="Arial"/>
                <w:b/>
                <w:sz w:val="28"/>
                <w:lang w:val="en-GB"/>
              </w:rPr>
            </w:pPr>
          </w:p>
          <w:p w:rsidR="00E93CDF" w:rsidRDefault="00E93CDF" w:rsidP="006B4BDF">
            <w:pPr>
              <w:tabs>
                <w:tab w:val="center" w:pos="4560"/>
              </w:tabs>
              <w:jc w:val="center"/>
              <w:rPr>
                <w:rFonts w:ascii="Arial" w:hAnsi="Arial"/>
                <w:b/>
                <w:sz w:val="28"/>
                <w:lang w:val="en-GB"/>
              </w:rPr>
            </w:pPr>
            <w:r>
              <w:rPr>
                <w:rFonts w:ascii="Arial" w:hAnsi="Arial"/>
                <w:b/>
                <w:sz w:val="28"/>
                <w:lang w:val="en-GB"/>
              </w:rPr>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93CDF" w:rsidRDefault="00E93CDF" w:rsidP="006B4BDF">
            <w:pPr>
              <w:tabs>
                <w:tab w:val="center" w:pos="4560"/>
              </w:tabs>
              <w:jc w:val="center"/>
              <w:rPr>
                <w:rFonts w:ascii="Arial" w:hAnsi="Arial"/>
                <w:lang w:val="en-GB"/>
              </w:rPr>
            </w:pPr>
          </w:p>
          <w:p w:rsidR="00E93CDF" w:rsidRDefault="00E93CDF" w:rsidP="006B4BDF">
            <w:pPr>
              <w:jc w:val="center"/>
              <w:rPr>
                <w:rFonts w:ascii="Arial" w:hAnsi="Arial"/>
              </w:rPr>
            </w:pPr>
          </w:p>
          <w:p w:rsidR="00E93CDF" w:rsidRDefault="00E93CDF" w:rsidP="006B4BDF">
            <w:pPr>
              <w:jc w:val="center"/>
              <w:rPr>
                <w:rFonts w:ascii="Arial" w:hAnsi="Arial"/>
                <w:lang w:val="en-GB"/>
              </w:rPr>
            </w:pPr>
            <w:r>
              <w:rPr>
                <w:noProof/>
                <w:lang w:val="en-CA" w:eastAsia="en-CA"/>
              </w:rPr>
              <w:drawing>
                <wp:inline distT="0" distB="0" distL="0" distR="0" wp14:anchorId="5C6A65C1" wp14:editId="78CE94EC">
                  <wp:extent cx="733425" cy="10668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E93CDF" w:rsidRDefault="00E93CDF" w:rsidP="006B4BDF">
            <w:pPr>
              <w:jc w:val="center"/>
              <w:rPr>
                <w:rFonts w:ascii="Arial" w:hAnsi="Arial"/>
                <w:lang w:val="en-GB"/>
              </w:rPr>
            </w:pPr>
          </w:p>
          <w:p w:rsidR="00E93CDF" w:rsidRDefault="00E93CDF" w:rsidP="006B4BDF">
            <w:pPr>
              <w:pStyle w:val="Heading1"/>
              <w:rPr>
                <w:rFonts w:ascii="Arial" w:hAnsi="Arial"/>
                <w:sz w:val="28"/>
                <w:u w:val="none"/>
              </w:rPr>
            </w:pPr>
            <w:r>
              <w:rPr>
                <w:rFonts w:ascii="Arial" w:hAnsi="Arial"/>
                <w:sz w:val="28"/>
                <w:u w:val="none"/>
              </w:rPr>
              <w:t>COURSE OUTLINE</w:t>
            </w:r>
          </w:p>
          <w:p w:rsidR="00E93CDF" w:rsidRDefault="00E93CDF" w:rsidP="006B4BDF">
            <w:pPr>
              <w:rPr>
                <w:rFonts w:ascii="Arial" w:hAnsi="Arial"/>
              </w:rPr>
            </w:pPr>
          </w:p>
        </w:tc>
      </w:tr>
      <w:tr w:rsidR="00E93CDF" w:rsidTr="006B4BDF">
        <w:trPr>
          <w:cantSplit/>
        </w:trPr>
        <w:tc>
          <w:tcPr>
            <w:tcW w:w="2518" w:type="dxa"/>
          </w:tcPr>
          <w:p w:rsidR="00E93CDF" w:rsidRDefault="00E93CDF" w:rsidP="006B4BDF">
            <w:pPr>
              <w:rPr>
                <w:rFonts w:ascii="Arial" w:hAnsi="Arial"/>
                <w:b/>
                <w:lang w:val="en-GB"/>
              </w:rPr>
            </w:pPr>
            <w:r>
              <w:rPr>
                <w:rFonts w:ascii="Arial" w:hAnsi="Arial"/>
                <w:b/>
                <w:lang w:val="en-GB"/>
              </w:rPr>
              <w:t>COURSE TITLE:</w:t>
            </w:r>
          </w:p>
          <w:p w:rsidR="00E93CDF" w:rsidRDefault="00E93CDF" w:rsidP="006B4BDF">
            <w:pPr>
              <w:rPr>
                <w:rFonts w:ascii="Arial" w:hAnsi="Arial"/>
                <w:b/>
              </w:rPr>
            </w:pPr>
          </w:p>
        </w:tc>
        <w:tc>
          <w:tcPr>
            <w:tcW w:w="6500" w:type="dxa"/>
            <w:gridSpan w:val="5"/>
          </w:tcPr>
          <w:p w:rsidR="00E93CDF" w:rsidRDefault="00E93CDF" w:rsidP="006B4BDF">
            <w:pPr>
              <w:rPr>
                <w:rFonts w:ascii="Arial" w:hAnsi="Arial"/>
              </w:rPr>
            </w:pPr>
            <w:r>
              <w:rPr>
                <w:rFonts w:ascii="Arial" w:hAnsi="Arial"/>
              </w:rPr>
              <w:t>Nursing Theory II</w:t>
            </w:r>
          </w:p>
        </w:tc>
      </w:tr>
      <w:tr w:rsidR="00E93CDF" w:rsidTr="006B4BDF">
        <w:tc>
          <w:tcPr>
            <w:tcW w:w="2518" w:type="dxa"/>
          </w:tcPr>
          <w:p w:rsidR="00E93CDF" w:rsidRDefault="00E93CDF" w:rsidP="006B4BDF">
            <w:pPr>
              <w:rPr>
                <w:rFonts w:ascii="Arial" w:hAnsi="Arial"/>
                <w:b/>
                <w:lang w:val="en-GB"/>
              </w:rPr>
            </w:pPr>
            <w:r>
              <w:rPr>
                <w:rFonts w:ascii="Arial" w:hAnsi="Arial"/>
                <w:b/>
                <w:lang w:val="en-GB"/>
              </w:rPr>
              <w:t>CODE NO. :</w:t>
            </w:r>
          </w:p>
          <w:p w:rsidR="00E93CDF" w:rsidRDefault="00E93CDF" w:rsidP="006B4BDF">
            <w:pPr>
              <w:rPr>
                <w:rFonts w:ascii="Arial" w:hAnsi="Arial"/>
                <w:b/>
              </w:rPr>
            </w:pPr>
          </w:p>
        </w:tc>
        <w:tc>
          <w:tcPr>
            <w:tcW w:w="3402" w:type="dxa"/>
            <w:gridSpan w:val="2"/>
          </w:tcPr>
          <w:p w:rsidR="00E93CDF" w:rsidRDefault="00E93CDF" w:rsidP="006B4BDF">
            <w:pPr>
              <w:rPr>
                <w:rFonts w:ascii="Arial" w:hAnsi="Arial"/>
              </w:rPr>
            </w:pPr>
            <w:r>
              <w:rPr>
                <w:rFonts w:ascii="Arial" w:hAnsi="Arial"/>
              </w:rPr>
              <w:t>PNG130</w:t>
            </w:r>
          </w:p>
        </w:tc>
        <w:tc>
          <w:tcPr>
            <w:tcW w:w="1701" w:type="dxa"/>
            <w:gridSpan w:val="2"/>
          </w:tcPr>
          <w:p w:rsidR="00E93CDF" w:rsidRDefault="00E93CDF" w:rsidP="006B4BDF">
            <w:pPr>
              <w:rPr>
                <w:rFonts w:ascii="Arial" w:hAnsi="Arial"/>
                <w:b/>
              </w:rPr>
            </w:pPr>
            <w:r>
              <w:rPr>
                <w:rFonts w:ascii="Arial" w:hAnsi="Arial"/>
                <w:b/>
                <w:lang w:val="en-GB"/>
              </w:rPr>
              <w:t>SEMESTER:</w:t>
            </w:r>
          </w:p>
        </w:tc>
        <w:tc>
          <w:tcPr>
            <w:tcW w:w="1397" w:type="dxa"/>
          </w:tcPr>
          <w:p w:rsidR="00E93CDF" w:rsidRDefault="00E93CDF" w:rsidP="006B4BDF">
            <w:pPr>
              <w:rPr>
                <w:rFonts w:ascii="Arial" w:hAnsi="Arial"/>
              </w:rPr>
            </w:pPr>
            <w:r>
              <w:rPr>
                <w:rFonts w:ascii="Arial" w:hAnsi="Arial"/>
              </w:rPr>
              <w:t>2</w:t>
            </w:r>
          </w:p>
        </w:tc>
      </w:tr>
      <w:tr w:rsidR="00E93CDF" w:rsidTr="006B4BDF">
        <w:trPr>
          <w:cantSplit/>
        </w:trPr>
        <w:tc>
          <w:tcPr>
            <w:tcW w:w="2518" w:type="dxa"/>
          </w:tcPr>
          <w:p w:rsidR="00E93CDF" w:rsidRDefault="00E93CDF" w:rsidP="006B4BDF">
            <w:pPr>
              <w:rPr>
                <w:rFonts w:ascii="Arial" w:hAnsi="Arial"/>
                <w:b/>
                <w:lang w:val="en-GB"/>
              </w:rPr>
            </w:pPr>
            <w:r>
              <w:rPr>
                <w:rFonts w:ascii="Arial" w:hAnsi="Arial"/>
                <w:b/>
                <w:lang w:val="en-GB"/>
              </w:rPr>
              <w:t>PROGRAM:</w:t>
            </w:r>
          </w:p>
          <w:p w:rsidR="00E93CDF" w:rsidRDefault="00E93CDF" w:rsidP="006B4BDF">
            <w:pPr>
              <w:rPr>
                <w:rFonts w:ascii="Arial" w:hAnsi="Arial"/>
              </w:rPr>
            </w:pPr>
          </w:p>
        </w:tc>
        <w:tc>
          <w:tcPr>
            <w:tcW w:w="6500" w:type="dxa"/>
            <w:gridSpan w:val="5"/>
          </w:tcPr>
          <w:p w:rsidR="00E93CDF" w:rsidRDefault="00E93CDF" w:rsidP="006B4BDF">
            <w:pPr>
              <w:rPr>
                <w:rFonts w:ascii="Arial" w:hAnsi="Arial"/>
              </w:rPr>
            </w:pPr>
            <w:r>
              <w:rPr>
                <w:rFonts w:ascii="Arial" w:hAnsi="Arial"/>
              </w:rPr>
              <w:t>Practical Nursing</w:t>
            </w:r>
          </w:p>
        </w:tc>
      </w:tr>
      <w:tr w:rsidR="00E93CDF" w:rsidTr="006B4BDF">
        <w:trPr>
          <w:cantSplit/>
        </w:trPr>
        <w:tc>
          <w:tcPr>
            <w:tcW w:w="2518" w:type="dxa"/>
          </w:tcPr>
          <w:p w:rsidR="00E93CDF" w:rsidRDefault="00E93CDF" w:rsidP="006B4BDF">
            <w:pPr>
              <w:rPr>
                <w:rFonts w:ascii="Arial" w:hAnsi="Arial"/>
                <w:b/>
                <w:lang w:val="en-GB"/>
              </w:rPr>
            </w:pPr>
            <w:r>
              <w:rPr>
                <w:rFonts w:ascii="Arial" w:hAnsi="Arial"/>
                <w:b/>
                <w:lang w:val="en-GB"/>
              </w:rPr>
              <w:t>AUTHOR:</w:t>
            </w:r>
          </w:p>
          <w:p w:rsidR="00E93CDF" w:rsidRDefault="00E93CDF" w:rsidP="006B4BDF">
            <w:pPr>
              <w:rPr>
                <w:rFonts w:ascii="Arial" w:hAnsi="Arial"/>
              </w:rPr>
            </w:pPr>
          </w:p>
        </w:tc>
        <w:tc>
          <w:tcPr>
            <w:tcW w:w="6500" w:type="dxa"/>
            <w:gridSpan w:val="5"/>
          </w:tcPr>
          <w:p w:rsidR="00E93CDF" w:rsidRPr="000E2E21" w:rsidRDefault="00E93CDF" w:rsidP="006B4BDF">
            <w:pPr>
              <w:rPr>
                <w:rFonts w:ascii="Arial" w:hAnsi="Arial" w:cs="Arial"/>
              </w:rPr>
            </w:pPr>
            <w:r w:rsidRPr="000E2E21">
              <w:rPr>
                <w:rFonts w:ascii="Arial" w:hAnsi="Arial" w:cs="Arial"/>
              </w:rPr>
              <w:t>Northern Partners in Practical Nursing Education/</w:t>
            </w:r>
          </w:p>
          <w:p w:rsidR="00E93CDF" w:rsidRDefault="00E93CDF" w:rsidP="006B4BDF">
            <w:pPr>
              <w:rPr>
                <w:rFonts w:ascii="Arial" w:hAnsi="Arial" w:cs="Arial"/>
              </w:rPr>
            </w:pPr>
            <w:r>
              <w:rPr>
                <w:rFonts w:ascii="Arial" w:hAnsi="Arial" w:cs="Arial"/>
              </w:rPr>
              <w:t>Wendy Fostey</w:t>
            </w:r>
          </w:p>
          <w:p w:rsidR="00E93CDF" w:rsidRDefault="00E93CDF" w:rsidP="006B4BDF">
            <w:pPr>
              <w:rPr>
                <w:rFonts w:ascii="Arial" w:hAnsi="Arial"/>
              </w:rPr>
            </w:pPr>
          </w:p>
        </w:tc>
      </w:tr>
      <w:tr w:rsidR="00E93CDF" w:rsidTr="006B4BDF">
        <w:tc>
          <w:tcPr>
            <w:tcW w:w="2518" w:type="dxa"/>
          </w:tcPr>
          <w:p w:rsidR="00E93CDF" w:rsidRDefault="00E93CDF" w:rsidP="006B4BDF">
            <w:pPr>
              <w:rPr>
                <w:rFonts w:ascii="Arial" w:hAnsi="Arial"/>
                <w:b/>
                <w:lang w:val="en-GB"/>
              </w:rPr>
            </w:pPr>
            <w:r>
              <w:rPr>
                <w:rFonts w:ascii="Arial" w:hAnsi="Arial"/>
                <w:b/>
                <w:lang w:val="en-GB"/>
              </w:rPr>
              <w:t>DATE:</w:t>
            </w:r>
          </w:p>
          <w:p w:rsidR="00E93CDF" w:rsidRDefault="00E93CDF" w:rsidP="006B4BDF">
            <w:pPr>
              <w:rPr>
                <w:rFonts w:ascii="Arial" w:hAnsi="Arial"/>
              </w:rPr>
            </w:pPr>
          </w:p>
        </w:tc>
        <w:tc>
          <w:tcPr>
            <w:tcW w:w="1460" w:type="dxa"/>
          </w:tcPr>
          <w:p w:rsidR="00E93CDF" w:rsidRDefault="00E93CDF" w:rsidP="00E93CDF">
            <w:pPr>
              <w:rPr>
                <w:rFonts w:ascii="Arial" w:hAnsi="Arial"/>
              </w:rPr>
            </w:pPr>
            <w:r>
              <w:rPr>
                <w:rFonts w:ascii="Arial" w:hAnsi="Arial"/>
              </w:rPr>
              <w:t>Jan. 2014</w:t>
            </w:r>
          </w:p>
        </w:tc>
        <w:tc>
          <w:tcPr>
            <w:tcW w:w="3600" w:type="dxa"/>
            <w:gridSpan w:val="2"/>
          </w:tcPr>
          <w:p w:rsidR="00E93CDF" w:rsidRDefault="00E93CDF" w:rsidP="006B4BDF">
            <w:pPr>
              <w:rPr>
                <w:rFonts w:ascii="Arial" w:hAnsi="Arial"/>
              </w:rPr>
            </w:pPr>
            <w:r>
              <w:rPr>
                <w:rFonts w:ascii="Arial" w:hAnsi="Arial"/>
                <w:b/>
                <w:lang w:val="en-GB"/>
              </w:rPr>
              <w:t>PREVIOUS OUTLINE DATED:</w:t>
            </w:r>
          </w:p>
        </w:tc>
        <w:tc>
          <w:tcPr>
            <w:tcW w:w="1440" w:type="dxa"/>
            <w:gridSpan w:val="2"/>
          </w:tcPr>
          <w:p w:rsidR="00E93CDF" w:rsidRDefault="00E93CDF" w:rsidP="00E93CDF">
            <w:pPr>
              <w:rPr>
                <w:rFonts w:ascii="Arial" w:hAnsi="Arial"/>
              </w:rPr>
            </w:pPr>
            <w:r>
              <w:rPr>
                <w:rFonts w:ascii="Arial" w:hAnsi="Arial"/>
              </w:rPr>
              <w:t>Jan. 2013</w:t>
            </w:r>
          </w:p>
        </w:tc>
      </w:tr>
      <w:tr w:rsidR="00E93CDF" w:rsidTr="006B4BDF">
        <w:trPr>
          <w:cantSplit/>
        </w:trPr>
        <w:tc>
          <w:tcPr>
            <w:tcW w:w="2518" w:type="dxa"/>
          </w:tcPr>
          <w:p w:rsidR="00E93CDF" w:rsidRDefault="00E93CDF" w:rsidP="006B4BDF">
            <w:pPr>
              <w:rPr>
                <w:rFonts w:ascii="Arial" w:hAnsi="Arial"/>
              </w:rPr>
            </w:pPr>
            <w:r>
              <w:rPr>
                <w:rFonts w:ascii="Arial" w:hAnsi="Arial"/>
                <w:b/>
                <w:lang w:val="en-GB"/>
              </w:rPr>
              <w:t>APPROVED:</w:t>
            </w:r>
          </w:p>
        </w:tc>
        <w:tc>
          <w:tcPr>
            <w:tcW w:w="5060" w:type="dxa"/>
            <w:gridSpan w:val="3"/>
          </w:tcPr>
          <w:p w:rsidR="00E93CDF" w:rsidRPr="001D7FCC" w:rsidRDefault="005A70F2" w:rsidP="006B4BDF">
            <w:pPr>
              <w:jc w:val="center"/>
              <w:rPr>
                <w:rFonts w:ascii="Arial" w:hAnsi="Arial" w:cs="Arial"/>
              </w:rPr>
            </w:pPr>
            <w:r>
              <w:rPr>
                <w:szCs w:val="24"/>
              </w:rPr>
              <w:t>“Marilyn King”</w:t>
            </w:r>
          </w:p>
        </w:tc>
        <w:tc>
          <w:tcPr>
            <w:tcW w:w="1440" w:type="dxa"/>
            <w:gridSpan w:val="2"/>
          </w:tcPr>
          <w:p w:rsidR="00E93CDF" w:rsidRDefault="005A70F2" w:rsidP="006B4BDF">
            <w:pPr>
              <w:rPr>
                <w:rFonts w:ascii="Arial" w:hAnsi="Arial"/>
              </w:rPr>
            </w:pPr>
            <w:r>
              <w:rPr>
                <w:rFonts w:cs="Arial"/>
                <w:szCs w:val="22"/>
              </w:rPr>
              <w:t>Jan/14</w:t>
            </w:r>
            <w:bookmarkStart w:id="0" w:name="_GoBack"/>
            <w:bookmarkEnd w:id="0"/>
          </w:p>
        </w:tc>
      </w:tr>
      <w:tr w:rsidR="00E93CDF" w:rsidTr="006B4BDF">
        <w:trPr>
          <w:cantSplit/>
        </w:trPr>
        <w:tc>
          <w:tcPr>
            <w:tcW w:w="2518" w:type="dxa"/>
          </w:tcPr>
          <w:p w:rsidR="00E93CDF" w:rsidRDefault="00E93CDF" w:rsidP="006B4BDF">
            <w:pPr>
              <w:rPr>
                <w:rFonts w:ascii="Arial" w:hAnsi="Arial"/>
              </w:rPr>
            </w:pPr>
          </w:p>
        </w:tc>
        <w:tc>
          <w:tcPr>
            <w:tcW w:w="5060" w:type="dxa"/>
            <w:gridSpan w:val="3"/>
          </w:tcPr>
          <w:p w:rsidR="00E93CDF" w:rsidRDefault="00E93CDF" w:rsidP="006B4BDF">
            <w:pPr>
              <w:pStyle w:val="Heading2"/>
              <w:rPr>
                <w:rFonts w:ascii="Arial" w:hAnsi="Arial"/>
                <w:lang w:val="en-US"/>
              </w:rPr>
            </w:pPr>
            <w:r>
              <w:rPr>
                <w:rFonts w:ascii="Arial" w:hAnsi="Arial"/>
                <w:lang w:val="en-US"/>
              </w:rPr>
              <w:t>__________________________________</w:t>
            </w:r>
          </w:p>
          <w:p w:rsidR="00E93CDF" w:rsidRDefault="00E93CDF" w:rsidP="006B4BDF">
            <w:pPr>
              <w:pStyle w:val="Heading2"/>
              <w:rPr>
                <w:rFonts w:ascii="Arial" w:hAnsi="Arial"/>
                <w:lang w:val="en-US"/>
              </w:rPr>
            </w:pPr>
            <w:r>
              <w:rPr>
                <w:rFonts w:ascii="Arial" w:hAnsi="Arial"/>
                <w:lang w:val="en-US"/>
              </w:rPr>
              <w:t>CHAIR</w:t>
            </w:r>
          </w:p>
          <w:p w:rsidR="00E93CDF" w:rsidRPr="000E2E21" w:rsidRDefault="00E93CDF" w:rsidP="006B4BDF"/>
        </w:tc>
        <w:tc>
          <w:tcPr>
            <w:tcW w:w="1440" w:type="dxa"/>
            <w:gridSpan w:val="2"/>
          </w:tcPr>
          <w:p w:rsidR="00E93CDF" w:rsidRDefault="00E93CDF" w:rsidP="006B4BDF">
            <w:pPr>
              <w:rPr>
                <w:rFonts w:ascii="Arial" w:hAnsi="Arial"/>
                <w:b/>
                <w:lang w:val="en-GB"/>
              </w:rPr>
            </w:pPr>
            <w:r>
              <w:rPr>
                <w:rFonts w:ascii="Arial" w:hAnsi="Arial"/>
                <w:b/>
                <w:lang w:val="en-GB"/>
              </w:rPr>
              <w:t>_________</w:t>
            </w:r>
          </w:p>
          <w:p w:rsidR="00E93CDF" w:rsidRDefault="00E93CDF" w:rsidP="006B4BDF">
            <w:pPr>
              <w:jc w:val="center"/>
              <w:rPr>
                <w:rFonts w:ascii="Arial" w:hAnsi="Arial"/>
              </w:rPr>
            </w:pPr>
            <w:r>
              <w:rPr>
                <w:rFonts w:ascii="Arial" w:hAnsi="Arial"/>
                <w:b/>
                <w:lang w:val="en-GB"/>
              </w:rPr>
              <w:t>DATE</w:t>
            </w:r>
          </w:p>
        </w:tc>
      </w:tr>
      <w:tr w:rsidR="00E93CDF" w:rsidTr="006B4BDF">
        <w:trPr>
          <w:cantSplit/>
        </w:trPr>
        <w:tc>
          <w:tcPr>
            <w:tcW w:w="2518" w:type="dxa"/>
          </w:tcPr>
          <w:p w:rsidR="00E93CDF" w:rsidRDefault="00E93CDF" w:rsidP="006B4BDF">
            <w:pPr>
              <w:rPr>
                <w:rFonts w:ascii="Arial" w:hAnsi="Arial"/>
                <w:b/>
                <w:lang w:val="en-GB"/>
              </w:rPr>
            </w:pPr>
            <w:r>
              <w:rPr>
                <w:rFonts w:ascii="Arial" w:hAnsi="Arial"/>
                <w:b/>
                <w:lang w:val="en-GB"/>
              </w:rPr>
              <w:t>TOTAL CREDITS:</w:t>
            </w:r>
          </w:p>
          <w:p w:rsidR="00E93CDF" w:rsidRDefault="00E93CDF" w:rsidP="006B4BDF">
            <w:pPr>
              <w:rPr>
                <w:rFonts w:ascii="Arial" w:hAnsi="Arial"/>
              </w:rPr>
            </w:pPr>
          </w:p>
        </w:tc>
        <w:tc>
          <w:tcPr>
            <w:tcW w:w="6500" w:type="dxa"/>
            <w:gridSpan w:val="5"/>
          </w:tcPr>
          <w:p w:rsidR="00E93CDF" w:rsidRDefault="00E93CDF" w:rsidP="006B4BDF">
            <w:pPr>
              <w:rPr>
                <w:rFonts w:ascii="Arial" w:hAnsi="Arial"/>
              </w:rPr>
            </w:pPr>
            <w:r>
              <w:rPr>
                <w:rFonts w:ascii="Arial" w:hAnsi="Arial"/>
              </w:rPr>
              <w:t>3</w:t>
            </w:r>
          </w:p>
        </w:tc>
      </w:tr>
      <w:tr w:rsidR="00E93CDF" w:rsidTr="006B4BDF">
        <w:trPr>
          <w:cantSplit/>
        </w:trPr>
        <w:tc>
          <w:tcPr>
            <w:tcW w:w="2518" w:type="dxa"/>
          </w:tcPr>
          <w:p w:rsidR="00E93CDF" w:rsidRDefault="00E93CDF" w:rsidP="006B4BDF">
            <w:pPr>
              <w:rPr>
                <w:rFonts w:ascii="Arial" w:hAnsi="Arial"/>
                <w:b/>
                <w:lang w:val="en-GB"/>
              </w:rPr>
            </w:pPr>
            <w:r>
              <w:rPr>
                <w:rFonts w:ascii="Arial" w:hAnsi="Arial"/>
                <w:b/>
                <w:lang w:val="en-GB"/>
              </w:rPr>
              <w:t>PREREQUISITE(S):</w:t>
            </w:r>
          </w:p>
          <w:p w:rsidR="00E93CDF" w:rsidRDefault="00E93CDF" w:rsidP="006B4BDF">
            <w:pPr>
              <w:rPr>
                <w:rFonts w:ascii="Arial" w:hAnsi="Arial"/>
              </w:rPr>
            </w:pPr>
          </w:p>
        </w:tc>
        <w:tc>
          <w:tcPr>
            <w:tcW w:w="6500" w:type="dxa"/>
            <w:gridSpan w:val="5"/>
          </w:tcPr>
          <w:p w:rsidR="00E93CDF" w:rsidRDefault="00E93CDF" w:rsidP="006B4BDF">
            <w:pPr>
              <w:rPr>
                <w:rFonts w:ascii="Arial" w:hAnsi="Arial"/>
              </w:rPr>
            </w:pPr>
            <w:r>
              <w:rPr>
                <w:rFonts w:ascii="Arial" w:hAnsi="Arial"/>
              </w:rPr>
              <w:t>PNG115, PNG116</w:t>
            </w:r>
          </w:p>
        </w:tc>
      </w:tr>
      <w:tr w:rsidR="00E93CDF" w:rsidTr="006B4BDF">
        <w:trPr>
          <w:cantSplit/>
        </w:trPr>
        <w:tc>
          <w:tcPr>
            <w:tcW w:w="2518" w:type="dxa"/>
          </w:tcPr>
          <w:p w:rsidR="00E93CDF" w:rsidRDefault="00E93CDF" w:rsidP="006B4BDF">
            <w:pPr>
              <w:rPr>
                <w:rFonts w:ascii="Arial" w:hAnsi="Arial"/>
                <w:b/>
                <w:lang w:val="en-GB"/>
              </w:rPr>
            </w:pPr>
            <w:r>
              <w:rPr>
                <w:rFonts w:ascii="Arial" w:hAnsi="Arial"/>
                <w:b/>
                <w:lang w:val="en-GB"/>
              </w:rPr>
              <w:t>HOURS/WEEK:</w:t>
            </w:r>
          </w:p>
          <w:p w:rsidR="00E93CDF" w:rsidRDefault="00E93CDF" w:rsidP="006B4BDF">
            <w:pPr>
              <w:rPr>
                <w:rFonts w:ascii="Arial" w:hAnsi="Arial"/>
              </w:rPr>
            </w:pPr>
          </w:p>
        </w:tc>
        <w:tc>
          <w:tcPr>
            <w:tcW w:w="6500" w:type="dxa"/>
            <w:gridSpan w:val="5"/>
          </w:tcPr>
          <w:p w:rsidR="00E93CDF" w:rsidRDefault="00E93CDF" w:rsidP="006B4BDF">
            <w:pPr>
              <w:rPr>
                <w:rFonts w:ascii="Arial" w:hAnsi="Arial"/>
              </w:rPr>
            </w:pPr>
            <w:r>
              <w:rPr>
                <w:rFonts w:ascii="Arial" w:hAnsi="Arial"/>
              </w:rPr>
              <w:t>3</w:t>
            </w:r>
          </w:p>
        </w:tc>
      </w:tr>
      <w:tr w:rsidR="00E93CDF" w:rsidTr="006B4BDF">
        <w:trPr>
          <w:cantSplit/>
        </w:trPr>
        <w:tc>
          <w:tcPr>
            <w:tcW w:w="9018" w:type="dxa"/>
            <w:gridSpan w:val="6"/>
          </w:tcPr>
          <w:p w:rsidR="00E93CDF" w:rsidRDefault="00E93CDF" w:rsidP="006B4BDF">
            <w:pPr>
              <w:pStyle w:val="Heading2"/>
              <w:tabs>
                <w:tab w:val="center" w:pos="4560"/>
              </w:tabs>
              <w:rPr>
                <w:rFonts w:ascii="Arial" w:hAnsi="Arial"/>
              </w:rPr>
            </w:pPr>
          </w:p>
          <w:p w:rsidR="00E93CDF" w:rsidRPr="002C722C" w:rsidRDefault="00E93CDF" w:rsidP="006B4BDF">
            <w:pPr>
              <w:rPr>
                <w:lang w:val="en-GB"/>
              </w:rPr>
            </w:pPr>
          </w:p>
          <w:p w:rsidR="00E93CDF" w:rsidRDefault="00E93CDF" w:rsidP="006B4BDF">
            <w:pPr>
              <w:pStyle w:val="Heading2"/>
              <w:tabs>
                <w:tab w:val="center" w:pos="4560"/>
              </w:tabs>
              <w:rPr>
                <w:rFonts w:ascii="Arial" w:hAnsi="Arial"/>
              </w:rPr>
            </w:pPr>
            <w:r>
              <w:rPr>
                <w:rFonts w:ascii="Arial" w:hAnsi="Arial"/>
              </w:rPr>
              <w:t>Copyright ©201</w:t>
            </w:r>
            <w:r w:rsidR="00436609">
              <w:rPr>
                <w:rFonts w:ascii="Arial" w:hAnsi="Arial"/>
              </w:rPr>
              <w:t>4</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E93CDF" w:rsidRDefault="00E93CDF" w:rsidP="006B4BDF">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93CDF" w:rsidRDefault="00E93CDF" w:rsidP="006B4BDF">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93CDF" w:rsidTr="006B4BDF">
        <w:trPr>
          <w:cantSplit/>
        </w:trPr>
        <w:tc>
          <w:tcPr>
            <w:tcW w:w="9018" w:type="dxa"/>
            <w:gridSpan w:val="6"/>
          </w:tcPr>
          <w:p w:rsidR="00E93CDF" w:rsidRDefault="00E93CDF" w:rsidP="006B4BDF">
            <w:pPr>
              <w:pStyle w:val="Heading2"/>
              <w:tabs>
                <w:tab w:val="center" w:pos="4560"/>
              </w:tabs>
              <w:rPr>
                <w:rFonts w:ascii="Arial" w:hAnsi="Arial"/>
                <w:b w:val="0"/>
              </w:rPr>
            </w:pPr>
            <w:r>
              <w:rPr>
                <w:rFonts w:ascii="Arial" w:hAnsi="Arial"/>
                <w:b w:val="0"/>
                <w:i/>
              </w:rPr>
              <w:t>For additional information, please contact Marilyn King Chair, Health Programs</w:t>
            </w:r>
          </w:p>
        </w:tc>
      </w:tr>
      <w:tr w:rsidR="00E93CDF" w:rsidTr="006B4BDF">
        <w:trPr>
          <w:cantSplit/>
        </w:trPr>
        <w:tc>
          <w:tcPr>
            <w:tcW w:w="9018" w:type="dxa"/>
            <w:gridSpan w:val="6"/>
          </w:tcPr>
          <w:p w:rsidR="00E93CDF" w:rsidRDefault="00E93CDF" w:rsidP="006B4BDF">
            <w:pPr>
              <w:tabs>
                <w:tab w:val="center" w:pos="4560"/>
              </w:tabs>
              <w:jc w:val="center"/>
              <w:rPr>
                <w:rFonts w:ascii="Arial" w:hAnsi="Arial"/>
                <w:i/>
                <w:lang w:val="en-GB"/>
              </w:rPr>
            </w:pPr>
            <w:r>
              <w:rPr>
                <w:rFonts w:ascii="Arial" w:hAnsi="Arial"/>
                <w:i/>
                <w:lang w:val="en-GB"/>
              </w:rPr>
              <w:t>School of Health, Wellness and Continuing Education</w:t>
            </w:r>
          </w:p>
        </w:tc>
      </w:tr>
      <w:tr w:rsidR="00E93CDF" w:rsidTr="006B4BDF">
        <w:trPr>
          <w:cantSplit/>
        </w:trPr>
        <w:tc>
          <w:tcPr>
            <w:tcW w:w="9018" w:type="dxa"/>
            <w:gridSpan w:val="6"/>
          </w:tcPr>
          <w:p w:rsidR="00E93CDF" w:rsidRDefault="00E93CDF" w:rsidP="006B4BDF">
            <w:pPr>
              <w:tabs>
                <w:tab w:val="center" w:pos="4560"/>
              </w:tabs>
              <w:jc w:val="center"/>
              <w:rPr>
                <w:rFonts w:ascii="Arial" w:hAnsi="Arial"/>
                <w:i/>
                <w:lang w:val="en-GB"/>
              </w:rPr>
            </w:pPr>
            <w:r>
              <w:rPr>
                <w:rFonts w:ascii="Arial" w:hAnsi="Arial"/>
                <w:i/>
                <w:lang w:val="en-GB"/>
              </w:rPr>
              <w:t>(705) 759-2554, Ext. 2603</w:t>
            </w:r>
          </w:p>
          <w:p w:rsidR="00E93CDF" w:rsidRDefault="00E93CDF" w:rsidP="006B4BDF">
            <w:pPr>
              <w:tabs>
                <w:tab w:val="center" w:pos="4560"/>
              </w:tabs>
              <w:jc w:val="center"/>
              <w:rPr>
                <w:rFonts w:ascii="Arial" w:hAnsi="Arial"/>
              </w:rPr>
            </w:pPr>
          </w:p>
          <w:p w:rsidR="006B4BDF" w:rsidRDefault="006B4BDF" w:rsidP="006B4BDF">
            <w:pPr>
              <w:tabs>
                <w:tab w:val="center" w:pos="4560"/>
              </w:tabs>
              <w:jc w:val="center"/>
              <w:rPr>
                <w:rFonts w:ascii="Arial" w:hAnsi="Arial"/>
              </w:rPr>
            </w:pPr>
          </w:p>
        </w:tc>
      </w:tr>
    </w:tbl>
    <w:p w:rsidR="00E93CDF" w:rsidRDefault="00E93CDF" w:rsidP="00E93CDF">
      <w:pPr>
        <w:rPr>
          <w:rFonts w:ascii="Arial" w:hAnsi="Arial"/>
          <w:i/>
          <w:lang w:val="en-GB"/>
        </w:rPr>
      </w:pPr>
      <w:r>
        <w:rPr>
          <w:rFonts w:ascii="Arial" w:hAnsi="Arial"/>
          <w:i/>
          <w:lang w:val="en-GB"/>
        </w:rPr>
        <w:br w:type="page"/>
      </w:r>
    </w:p>
    <w:p w:rsidR="00E93CDF" w:rsidRPr="001A189A" w:rsidRDefault="00E93CDF" w:rsidP="00E93CDF">
      <w:pPr>
        <w:tabs>
          <w:tab w:val="center" w:pos="4560"/>
        </w:tabs>
        <w:rPr>
          <w:rFonts w:ascii="Arial" w:hAnsi="Arial" w:cs="Arial"/>
          <w:lang w:val="en-GB"/>
        </w:rPr>
      </w:pPr>
    </w:p>
    <w:tbl>
      <w:tblPr>
        <w:tblW w:w="8917" w:type="dxa"/>
        <w:tblLayout w:type="fixed"/>
        <w:tblLook w:val="0000" w:firstRow="0" w:lastRow="0" w:firstColumn="0" w:lastColumn="0" w:noHBand="0" w:noVBand="0"/>
      </w:tblPr>
      <w:tblGrid>
        <w:gridCol w:w="680"/>
        <w:gridCol w:w="8237"/>
      </w:tblGrid>
      <w:tr w:rsidR="00E93CDF" w:rsidRPr="001A189A" w:rsidTr="00DC2306">
        <w:trPr>
          <w:trHeight w:val="2160"/>
        </w:trPr>
        <w:tc>
          <w:tcPr>
            <w:tcW w:w="680" w:type="dxa"/>
          </w:tcPr>
          <w:p w:rsidR="00E93CDF" w:rsidRPr="001A189A" w:rsidRDefault="00E93CDF" w:rsidP="006B4BDF">
            <w:pPr>
              <w:rPr>
                <w:rFonts w:ascii="Arial" w:hAnsi="Arial" w:cs="Arial"/>
                <w:b/>
              </w:rPr>
            </w:pPr>
            <w:r w:rsidRPr="001A189A">
              <w:rPr>
                <w:rFonts w:ascii="Arial" w:hAnsi="Arial" w:cs="Arial"/>
                <w:b/>
              </w:rPr>
              <w:t>I.</w:t>
            </w:r>
          </w:p>
        </w:tc>
        <w:tc>
          <w:tcPr>
            <w:tcW w:w="8237" w:type="dxa"/>
          </w:tcPr>
          <w:p w:rsidR="00E93CDF" w:rsidRPr="001A189A" w:rsidRDefault="00E93CDF" w:rsidP="006B4BDF">
            <w:pPr>
              <w:rPr>
                <w:rFonts w:ascii="Arial" w:hAnsi="Arial" w:cs="Arial"/>
              </w:rPr>
            </w:pPr>
            <w:r w:rsidRPr="001A189A">
              <w:rPr>
                <w:rFonts w:ascii="Arial" w:hAnsi="Arial" w:cs="Arial"/>
                <w:b/>
              </w:rPr>
              <w:t>COURSE DESCRIPTION:</w:t>
            </w:r>
          </w:p>
          <w:p w:rsidR="00E93CDF" w:rsidRPr="001A189A" w:rsidRDefault="00E93CDF" w:rsidP="006B4BDF">
            <w:pPr>
              <w:rPr>
                <w:rFonts w:ascii="Arial" w:hAnsi="Arial" w:cs="Arial"/>
              </w:rPr>
            </w:pPr>
          </w:p>
          <w:p w:rsidR="00E93CDF" w:rsidRDefault="00E93CDF" w:rsidP="00E93CDF">
            <w:pPr>
              <w:rPr>
                <w:rFonts w:ascii="Arial" w:hAnsi="Arial" w:cs="Arial"/>
              </w:rPr>
            </w:pPr>
            <w:r>
              <w:rPr>
                <w:rFonts w:ascii="Arial" w:hAnsi="Arial" w:cs="Arial"/>
              </w:rPr>
              <w:t>Using a case study approach, t</w:t>
            </w:r>
            <w:r w:rsidRPr="001A189A">
              <w:rPr>
                <w:rFonts w:ascii="Arial" w:hAnsi="Arial" w:cs="Arial"/>
              </w:rPr>
              <w:t xml:space="preserve">his course will focus on health promotion </w:t>
            </w:r>
            <w:r>
              <w:rPr>
                <w:rFonts w:ascii="Arial" w:hAnsi="Arial" w:cs="Arial"/>
              </w:rPr>
              <w:t xml:space="preserve">disease prevention </w:t>
            </w:r>
            <w:r w:rsidRPr="001A189A">
              <w:rPr>
                <w:rFonts w:ascii="Arial" w:hAnsi="Arial" w:cs="Arial"/>
              </w:rPr>
              <w:t xml:space="preserve">and health protection strategies for selected individuals throughout the lifespan.  These concepts will be studied as they apply to </w:t>
            </w:r>
            <w:r>
              <w:rPr>
                <w:rFonts w:ascii="Arial" w:hAnsi="Arial" w:cs="Arial"/>
              </w:rPr>
              <w:t xml:space="preserve">individuals, </w:t>
            </w:r>
            <w:r w:rsidRPr="001A189A">
              <w:rPr>
                <w:rFonts w:ascii="Arial" w:hAnsi="Arial" w:cs="Arial"/>
              </w:rPr>
              <w:t xml:space="preserve">families, groups and communities.  </w:t>
            </w:r>
          </w:p>
          <w:p w:rsidR="00E93CDF" w:rsidRPr="001A189A" w:rsidRDefault="00E93CDF" w:rsidP="006B4BDF">
            <w:pPr>
              <w:rPr>
                <w:rFonts w:ascii="Arial" w:hAnsi="Arial" w:cs="Arial"/>
              </w:rPr>
            </w:pPr>
          </w:p>
          <w:p w:rsidR="00E93CDF" w:rsidRPr="001A189A" w:rsidRDefault="00E93CDF" w:rsidP="006B4BDF">
            <w:pPr>
              <w:rPr>
                <w:rFonts w:ascii="Arial" w:hAnsi="Arial" w:cs="Arial"/>
              </w:rPr>
            </w:pPr>
          </w:p>
        </w:tc>
      </w:tr>
    </w:tbl>
    <w:p w:rsidR="00E93CDF" w:rsidRPr="001A189A" w:rsidRDefault="00E93CDF" w:rsidP="00E93CDF">
      <w:pPr>
        <w:rPr>
          <w:rFonts w:ascii="Arial" w:hAnsi="Arial" w:cs="Arial"/>
        </w:rPr>
      </w:pPr>
    </w:p>
    <w:tbl>
      <w:tblPr>
        <w:tblW w:w="0" w:type="auto"/>
        <w:tblLayout w:type="fixed"/>
        <w:tblLook w:val="0000" w:firstRow="0" w:lastRow="0" w:firstColumn="0" w:lastColumn="0" w:noHBand="0" w:noVBand="0"/>
      </w:tblPr>
      <w:tblGrid>
        <w:gridCol w:w="675"/>
        <w:gridCol w:w="513"/>
        <w:gridCol w:w="7385"/>
      </w:tblGrid>
      <w:tr w:rsidR="00E93CDF" w:rsidRPr="001A189A" w:rsidTr="00DC2306">
        <w:trPr>
          <w:cantSplit/>
        </w:trPr>
        <w:tc>
          <w:tcPr>
            <w:tcW w:w="675" w:type="dxa"/>
          </w:tcPr>
          <w:p w:rsidR="00E93CDF" w:rsidRPr="001A189A" w:rsidRDefault="00E93CDF" w:rsidP="006B4BDF">
            <w:pPr>
              <w:rPr>
                <w:rFonts w:ascii="Arial" w:hAnsi="Arial" w:cs="Arial"/>
                <w:b/>
              </w:rPr>
            </w:pPr>
            <w:r w:rsidRPr="001A189A">
              <w:rPr>
                <w:rFonts w:ascii="Arial" w:hAnsi="Arial" w:cs="Arial"/>
                <w:b/>
              </w:rPr>
              <w:t>II.</w:t>
            </w:r>
          </w:p>
        </w:tc>
        <w:tc>
          <w:tcPr>
            <w:tcW w:w="7898" w:type="dxa"/>
            <w:gridSpan w:val="2"/>
          </w:tcPr>
          <w:p w:rsidR="00E93CDF" w:rsidRPr="001A189A" w:rsidRDefault="00E93CDF" w:rsidP="006B4BDF">
            <w:pPr>
              <w:rPr>
                <w:rFonts w:ascii="Arial" w:hAnsi="Arial" w:cs="Arial"/>
                <w:b/>
              </w:rPr>
            </w:pPr>
            <w:r w:rsidRPr="001A189A">
              <w:rPr>
                <w:rFonts w:ascii="Arial" w:hAnsi="Arial" w:cs="Arial"/>
                <w:b/>
              </w:rPr>
              <w:t>LEARNING OUTCOMES AND ELEMENTS OF THE PERFORMANCE:</w:t>
            </w:r>
          </w:p>
          <w:p w:rsidR="00E93CDF" w:rsidRPr="001A189A" w:rsidRDefault="00E93CDF" w:rsidP="006B4BDF">
            <w:pPr>
              <w:rPr>
                <w:rFonts w:ascii="Arial" w:hAnsi="Arial" w:cs="Arial"/>
              </w:rPr>
            </w:pPr>
          </w:p>
        </w:tc>
      </w:tr>
      <w:tr w:rsidR="00E93CDF" w:rsidRPr="001A189A" w:rsidTr="00DC2306">
        <w:trPr>
          <w:cantSplit/>
        </w:trPr>
        <w:tc>
          <w:tcPr>
            <w:tcW w:w="675" w:type="dxa"/>
          </w:tcPr>
          <w:p w:rsidR="00E93CDF" w:rsidRPr="001A189A" w:rsidRDefault="00E93CDF" w:rsidP="006B4BDF">
            <w:pPr>
              <w:rPr>
                <w:rFonts w:ascii="Arial" w:hAnsi="Arial" w:cs="Arial"/>
              </w:rPr>
            </w:pPr>
          </w:p>
        </w:tc>
        <w:tc>
          <w:tcPr>
            <w:tcW w:w="7898" w:type="dxa"/>
            <w:gridSpan w:val="2"/>
          </w:tcPr>
          <w:p w:rsidR="00E93CDF" w:rsidRPr="001A189A" w:rsidRDefault="00E93CDF" w:rsidP="006B4BDF">
            <w:pPr>
              <w:rPr>
                <w:rFonts w:ascii="Arial" w:hAnsi="Arial" w:cs="Arial"/>
              </w:rPr>
            </w:pPr>
            <w:r w:rsidRPr="001A189A">
              <w:rPr>
                <w:rFonts w:ascii="Arial" w:hAnsi="Arial" w:cs="Arial"/>
              </w:rPr>
              <w:t>Upon successful completion of this course, the student will demonstrate the ability to:</w:t>
            </w:r>
          </w:p>
          <w:p w:rsidR="00E93CDF" w:rsidRPr="001A189A" w:rsidRDefault="00E93CDF" w:rsidP="006B4BDF">
            <w:pPr>
              <w:rPr>
                <w:rFonts w:ascii="Arial" w:hAnsi="Arial" w:cs="Arial"/>
              </w:rPr>
            </w:pPr>
          </w:p>
        </w:tc>
      </w:tr>
      <w:tr w:rsidR="00E93CDF" w:rsidRPr="001A189A" w:rsidTr="006B4BDF">
        <w:tc>
          <w:tcPr>
            <w:tcW w:w="675" w:type="dxa"/>
          </w:tcPr>
          <w:p w:rsidR="00E93CDF" w:rsidRPr="001A189A" w:rsidRDefault="00E93CDF" w:rsidP="006B4BDF">
            <w:pPr>
              <w:rPr>
                <w:rFonts w:ascii="Arial" w:hAnsi="Arial" w:cs="Arial"/>
              </w:rPr>
            </w:pPr>
          </w:p>
        </w:tc>
        <w:tc>
          <w:tcPr>
            <w:tcW w:w="513" w:type="dxa"/>
          </w:tcPr>
          <w:p w:rsidR="00E93CDF" w:rsidRPr="001A189A" w:rsidRDefault="00E93CDF" w:rsidP="006B4BDF">
            <w:pPr>
              <w:rPr>
                <w:rFonts w:ascii="Arial" w:hAnsi="Arial" w:cs="Arial"/>
              </w:rPr>
            </w:pPr>
            <w:r w:rsidRPr="001A189A">
              <w:rPr>
                <w:rFonts w:ascii="Arial" w:hAnsi="Arial" w:cs="Arial"/>
              </w:rPr>
              <w:t>1.</w:t>
            </w:r>
          </w:p>
        </w:tc>
        <w:tc>
          <w:tcPr>
            <w:tcW w:w="7385" w:type="dxa"/>
          </w:tcPr>
          <w:p w:rsidR="00E93CDF" w:rsidRDefault="00B30BC3" w:rsidP="00B30BC3">
            <w:pPr>
              <w:rPr>
                <w:rFonts w:ascii="Arial" w:hAnsi="Arial" w:cs="Arial"/>
                <w:bCs/>
                <w:lang w:val="en-GB"/>
              </w:rPr>
            </w:pPr>
            <w:r>
              <w:rPr>
                <w:rFonts w:ascii="Arial" w:hAnsi="Arial" w:cs="Arial"/>
                <w:bCs/>
                <w:lang w:val="en-GB"/>
              </w:rPr>
              <w:t>Using the nursing process and a case study approach, d</w:t>
            </w:r>
            <w:r w:rsidR="00E93CDF" w:rsidRPr="001A189A">
              <w:rPr>
                <w:rFonts w:ascii="Arial" w:hAnsi="Arial" w:cs="Arial"/>
                <w:bCs/>
                <w:lang w:val="en-GB"/>
              </w:rPr>
              <w:t>iscuss health promotion</w:t>
            </w:r>
            <w:r>
              <w:rPr>
                <w:rFonts w:ascii="Arial" w:hAnsi="Arial" w:cs="Arial"/>
                <w:bCs/>
                <w:lang w:val="en-GB"/>
              </w:rPr>
              <w:t>,</w:t>
            </w:r>
            <w:r w:rsidR="00E93CDF" w:rsidRPr="001A189A">
              <w:rPr>
                <w:rFonts w:ascii="Arial" w:hAnsi="Arial" w:cs="Arial"/>
                <w:bCs/>
                <w:lang w:val="en-GB"/>
              </w:rPr>
              <w:t xml:space="preserve"> health protection strategies </w:t>
            </w:r>
            <w:r>
              <w:rPr>
                <w:rFonts w:ascii="Arial" w:hAnsi="Arial" w:cs="Arial"/>
                <w:bCs/>
                <w:lang w:val="en-GB"/>
              </w:rPr>
              <w:t xml:space="preserve">and safety strategies </w:t>
            </w:r>
            <w:r w:rsidR="00E93CDF" w:rsidRPr="001A189A">
              <w:rPr>
                <w:rFonts w:ascii="Arial" w:hAnsi="Arial" w:cs="Arial"/>
                <w:bCs/>
                <w:lang w:val="en-GB"/>
              </w:rPr>
              <w:t>for each stage from infancy to late adulthood.</w:t>
            </w:r>
          </w:p>
          <w:p w:rsidR="006B4BDF" w:rsidRPr="001A189A" w:rsidRDefault="006B4BDF" w:rsidP="00B30BC3">
            <w:pPr>
              <w:rPr>
                <w:rFonts w:ascii="Arial" w:hAnsi="Arial" w:cs="Arial"/>
              </w:rPr>
            </w:pPr>
          </w:p>
        </w:tc>
      </w:tr>
      <w:tr w:rsidR="00E93CDF" w:rsidRPr="001A189A" w:rsidTr="006B4BDF">
        <w:trPr>
          <w:trHeight w:val="180"/>
        </w:trPr>
        <w:tc>
          <w:tcPr>
            <w:tcW w:w="675" w:type="dxa"/>
          </w:tcPr>
          <w:p w:rsidR="00E93CDF" w:rsidRPr="001A189A" w:rsidRDefault="00E93CDF" w:rsidP="006B4BDF">
            <w:pPr>
              <w:rPr>
                <w:rFonts w:ascii="Arial" w:hAnsi="Arial" w:cs="Arial"/>
              </w:rPr>
            </w:pPr>
          </w:p>
        </w:tc>
        <w:tc>
          <w:tcPr>
            <w:tcW w:w="513" w:type="dxa"/>
          </w:tcPr>
          <w:p w:rsidR="00E93CDF" w:rsidRDefault="00E93CDF" w:rsidP="00DC2306">
            <w:pPr>
              <w:ind w:right="-1242"/>
              <w:rPr>
                <w:rFonts w:ascii="Arial" w:hAnsi="Arial" w:cs="Arial"/>
              </w:rPr>
            </w:pPr>
          </w:p>
          <w:p w:rsidR="006B4BDF" w:rsidRDefault="006B4BDF" w:rsidP="00DC2306">
            <w:pPr>
              <w:ind w:right="-1242"/>
              <w:rPr>
                <w:rFonts w:ascii="Arial" w:hAnsi="Arial" w:cs="Arial"/>
              </w:rPr>
            </w:pPr>
          </w:p>
          <w:p w:rsidR="006B4BDF" w:rsidRDefault="006B4BDF" w:rsidP="00DC2306">
            <w:pPr>
              <w:ind w:right="-1242"/>
              <w:rPr>
                <w:rFonts w:ascii="Arial" w:hAnsi="Arial" w:cs="Arial"/>
              </w:rPr>
            </w:pPr>
          </w:p>
          <w:p w:rsidR="006B4BDF" w:rsidRDefault="006B4BDF" w:rsidP="00DC2306">
            <w:pPr>
              <w:ind w:right="-1242"/>
              <w:rPr>
                <w:rFonts w:ascii="Arial" w:hAnsi="Arial" w:cs="Arial"/>
              </w:rPr>
            </w:pPr>
          </w:p>
          <w:p w:rsidR="006B4BDF" w:rsidRDefault="006B4BDF" w:rsidP="00DC2306">
            <w:pPr>
              <w:ind w:right="-1242"/>
              <w:rPr>
                <w:rFonts w:ascii="Arial" w:hAnsi="Arial" w:cs="Arial"/>
              </w:rPr>
            </w:pPr>
          </w:p>
          <w:p w:rsidR="006B4BDF" w:rsidRDefault="006B4BDF" w:rsidP="00DC2306">
            <w:pPr>
              <w:ind w:right="-1242"/>
              <w:rPr>
                <w:rFonts w:ascii="Arial" w:hAnsi="Arial" w:cs="Arial"/>
              </w:rPr>
            </w:pPr>
          </w:p>
          <w:p w:rsidR="006B4BDF" w:rsidRDefault="006B4BDF" w:rsidP="00DC2306">
            <w:pPr>
              <w:ind w:right="-1242"/>
              <w:rPr>
                <w:rFonts w:ascii="Arial" w:hAnsi="Arial" w:cs="Arial"/>
              </w:rPr>
            </w:pPr>
          </w:p>
          <w:p w:rsidR="006B4BDF" w:rsidRDefault="006B4BDF" w:rsidP="00DC2306">
            <w:pPr>
              <w:ind w:right="-1242"/>
              <w:rPr>
                <w:rFonts w:ascii="Arial" w:hAnsi="Arial" w:cs="Arial"/>
              </w:rPr>
            </w:pPr>
          </w:p>
          <w:p w:rsidR="006B4BDF" w:rsidRDefault="006B4BDF" w:rsidP="00DC2306">
            <w:pPr>
              <w:ind w:right="-1242"/>
              <w:rPr>
                <w:rFonts w:ascii="Arial" w:hAnsi="Arial" w:cs="Arial"/>
              </w:rPr>
            </w:pPr>
          </w:p>
          <w:p w:rsidR="006B4BDF" w:rsidRDefault="006B4BDF" w:rsidP="00DC2306">
            <w:pPr>
              <w:ind w:right="-1242"/>
              <w:rPr>
                <w:rFonts w:ascii="Arial" w:hAnsi="Arial" w:cs="Arial"/>
              </w:rPr>
            </w:pPr>
          </w:p>
          <w:p w:rsidR="006B4BDF" w:rsidRDefault="006B4BDF" w:rsidP="00DC2306">
            <w:pPr>
              <w:ind w:right="-1242"/>
              <w:rPr>
                <w:rFonts w:ascii="Arial" w:hAnsi="Arial" w:cs="Arial"/>
              </w:rPr>
            </w:pPr>
          </w:p>
          <w:p w:rsidR="006B4BDF" w:rsidRDefault="006B4BDF" w:rsidP="00DC2306">
            <w:pPr>
              <w:ind w:right="-1242"/>
              <w:rPr>
                <w:rFonts w:ascii="Arial" w:hAnsi="Arial" w:cs="Arial"/>
              </w:rPr>
            </w:pPr>
          </w:p>
          <w:p w:rsidR="006B4BDF" w:rsidRDefault="006B4BDF" w:rsidP="00DC2306">
            <w:pPr>
              <w:ind w:right="-1242"/>
              <w:rPr>
                <w:rFonts w:ascii="Arial" w:hAnsi="Arial" w:cs="Arial"/>
              </w:rPr>
            </w:pPr>
          </w:p>
          <w:p w:rsidR="006B4BDF" w:rsidRDefault="006B4BDF" w:rsidP="00DC2306">
            <w:pPr>
              <w:ind w:right="-1242"/>
              <w:rPr>
                <w:rFonts w:ascii="Arial" w:hAnsi="Arial" w:cs="Arial"/>
              </w:rPr>
            </w:pPr>
          </w:p>
          <w:p w:rsidR="006B4BDF" w:rsidRDefault="006B4BDF" w:rsidP="00DC2306">
            <w:pPr>
              <w:ind w:right="-1242"/>
              <w:rPr>
                <w:rFonts w:ascii="Arial" w:hAnsi="Arial" w:cs="Arial"/>
              </w:rPr>
            </w:pPr>
          </w:p>
          <w:p w:rsidR="006B4BDF" w:rsidRDefault="006B4BDF" w:rsidP="00DC2306">
            <w:pPr>
              <w:ind w:right="-1242"/>
              <w:rPr>
                <w:rFonts w:ascii="Arial" w:hAnsi="Arial" w:cs="Arial"/>
              </w:rPr>
            </w:pPr>
          </w:p>
          <w:p w:rsidR="006B4BDF" w:rsidRDefault="006B4BDF" w:rsidP="00DC2306">
            <w:pPr>
              <w:ind w:right="-1242"/>
              <w:rPr>
                <w:rFonts w:ascii="Arial" w:hAnsi="Arial" w:cs="Arial"/>
              </w:rPr>
            </w:pPr>
          </w:p>
          <w:p w:rsidR="006B4BDF" w:rsidRDefault="006B4BDF" w:rsidP="00DC2306">
            <w:pPr>
              <w:ind w:right="-1242"/>
              <w:rPr>
                <w:rFonts w:ascii="Arial" w:hAnsi="Arial" w:cs="Arial"/>
              </w:rPr>
            </w:pPr>
          </w:p>
          <w:p w:rsidR="006B4BDF" w:rsidRDefault="006B4BDF" w:rsidP="00DC2306">
            <w:pPr>
              <w:ind w:right="-1242"/>
              <w:rPr>
                <w:rFonts w:ascii="Arial" w:hAnsi="Arial" w:cs="Arial"/>
              </w:rPr>
            </w:pPr>
          </w:p>
          <w:p w:rsidR="006B4BDF" w:rsidRDefault="006B4BDF" w:rsidP="00DC2306">
            <w:pPr>
              <w:ind w:right="-1242"/>
              <w:rPr>
                <w:rFonts w:ascii="Arial" w:hAnsi="Arial" w:cs="Arial"/>
              </w:rPr>
            </w:pPr>
          </w:p>
          <w:p w:rsidR="006B4BDF" w:rsidRDefault="006B4BDF" w:rsidP="00DC2306">
            <w:pPr>
              <w:ind w:right="-1242"/>
              <w:rPr>
                <w:rFonts w:ascii="Arial" w:hAnsi="Arial" w:cs="Arial"/>
              </w:rPr>
            </w:pPr>
            <w:r>
              <w:rPr>
                <w:rFonts w:ascii="Arial" w:hAnsi="Arial" w:cs="Arial"/>
              </w:rPr>
              <w:t>2.</w:t>
            </w:r>
          </w:p>
          <w:p w:rsidR="006B4BDF" w:rsidRPr="001A189A" w:rsidRDefault="006B4BDF" w:rsidP="00DC2306">
            <w:pPr>
              <w:ind w:right="-1242"/>
              <w:rPr>
                <w:rFonts w:ascii="Arial" w:hAnsi="Arial" w:cs="Arial"/>
              </w:rPr>
            </w:pPr>
          </w:p>
        </w:tc>
        <w:tc>
          <w:tcPr>
            <w:tcW w:w="7385" w:type="dxa"/>
          </w:tcPr>
          <w:p w:rsidR="00E93CDF" w:rsidRPr="001A189A" w:rsidRDefault="00E93CDF" w:rsidP="006B4BDF">
            <w:pPr>
              <w:rPr>
                <w:rFonts w:ascii="Arial" w:hAnsi="Arial" w:cs="Arial"/>
              </w:rPr>
            </w:pPr>
            <w:r w:rsidRPr="001A189A">
              <w:rPr>
                <w:rFonts w:ascii="Arial" w:hAnsi="Arial" w:cs="Arial"/>
                <w:u w:val="single"/>
              </w:rPr>
              <w:t>Potential Elements of the Performance:</w:t>
            </w:r>
          </w:p>
          <w:p w:rsidR="00E93CDF" w:rsidRPr="001A189A" w:rsidRDefault="00E93CDF" w:rsidP="00E93CDF">
            <w:pPr>
              <w:pStyle w:val="Level1"/>
              <w:numPr>
                <w:ilvl w:val="1"/>
                <w:numId w:val="2"/>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impact of lifestyle choices on health promotion and health protection (including nutrition, activity/exercise, and wellness).</w:t>
            </w:r>
          </w:p>
          <w:p w:rsidR="00E93CDF" w:rsidRDefault="00E93CDF" w:rsidP="00E93CDF">
            <w:pPr>
              <w:pStyle w:val="Level1"/>
              <w:numPr>
                <w:ilvl w:val="1"/>
                <w:numId w:val="2"/>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importance of culture as a factor in health promotion and health protection.</w:t>
            </w:r>
          </w:p>
          <w:p w:rsidR="00E93CDF" w:rsidRPr="001A189A" w:rsidRDefault="00E93CDF" w:rsidP="00E93CDF">
            <w:pPr>
              <w:pStyle w:val="Level1"/>
              <w:numPr>
                <w:ilvl w:val="1"/>
                <w:numId w:val="2"/>
              </w:numPr>
              <w:tabs>
                <w:tab w:val="left" w:pos="-1440"/>
              </w:tabs>
              <w:autoSpaceDE w:val="0"/>
              <w:autoSpaceDN w:val="0"/>
              <w:adjustRightInd w:val="0"/>
              <w:outlineLvl w:val="9"/>
              <w:rPr>
                <w:rFonts w:ascii="Arial" w:hAnsi="Arial" w:cs="Arial"/>
                <w:bCs/>
                <w:lang w:val="en-GB"/>
              </w:rPr>
            </w:pPr>
            <w:r>
              <w:rPr>
                <w:rFonts w:ascii="Arial" w:hAnsi="Arial" w:cs="Arial"/>
                <w:bCs/>
                <w:lang w:val="en-GB"/>
              </w:rPr>
              <w:t xml:space="preserve">Discuss normal physical changes associated with aging throughout the life span </w:t>
            </w:r>
          </w:p>
          <w:p w:rsidR="00E93CDF" w:rsidRPr="001A189A" w:rsidRDefault="00E93CDF" w:rsidP="00E93CDF">
            <w:pPr>
              <w:pStyle w:val="Level1"/>
              <w:numPr>
                <w:ilvl w:val="1"/>
                <w:numId w:val="2"/>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 xml:space="preserve">Discuss age-appropriate health </w:t>
            </w:r>
            <w:r w:rsidR="00B30BC3">
              <w:rPr>
                <w:rFonts w:ascii="Arial" w:hAnsi="Arial" w:cs="Arial"/>
                <w:bCs/>
                <w:lang w:val="en-GB"/>
              </w:rPr>
              <w:t xml:space="preserve">promotion and health </w:t>
            </w:r>
            <w:r w:rsidRPr="001A189A">
              <w:rPr>
                <w:rFonts w:ascii="Arial" w:hAnsi="Arial" w:cs="Arial"/>
                <w:bCs/>
                <w:lang w:val="en-GB"/>
              </w:rPr>
              <w:t>screening.</w:t>
            </w:r>
          </w:p>
          <w:p w:rsidR="00E93CDF" w:rsidRPr="001A189A" w:rsidRDefault="00E93CDF" w:rsidP="00E93CDF">
            <w:pPr>
              <w:pStyle w:val="Level1"/>
              <w:numPr>
                <w:ilvl w:val="1"/>
                <w:numId w:val="2"/>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age-related safety issues</w:t>
            </w:r>
            <w:r w:rsidR="00B30BC3">
              <w:rPr>
                <w:rFonts w:ascii="Arial" w:hAnsi="Arial" w:cs="Arial"/>
                <w:bCs/>
                <w:lang w:val="en-GB"/>
              </w:rPr>
              <w:t xml:space="preserve"> and safety strategies</w:t>
            </w:r>
            <w:r w:rsidRPr="001A189A">
              <w:rPr>
                <w:rFonts w:ascii="Arial" w:hAnsi="Arial" w:cs="Arial"/>
                <w:bCs/>
                <w:lang w:val="en-GB"/>
              </w:rPr>
              <w:t>.</w:t>
            </w:r>
          </w:p>
          <w:p w:rsidR="00E93CDF" w:rsidRPr="001A189A" w:rsidRDefault="00E93CDF" w:rsidP="00E93CDF">
            <w:pPr>
              <w:pStyle w:val="Level1"/>
              <w:numPr>
                <w:ilvl w:val="1"/>
                <w:numId w:val="2"/>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Identify health promotion/maintenance strategies for the infancy to late adulthood periods.</w:t>
            </w:r>
          </w:p>
          <w:p w:rsidR="00E93CDF" w:rsidRPr="001A189A" w:rsidRDefault="00E93CDF" w:rsidP="00E93CDF">
            <w:pPr>
              <w:pStyle w:val="Level1"/>
              <w:numPr>
                <w:ilvl w:val="1"/>
                <w:numId w:val="2"/>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role of the practical nurse in holistic health promotion from infancy to late adulthood.</w:t>
            </w:r>
          </w:p>
          <w:p w:rsidR="00E93CDF" w:rsidRDefault="00E93CDF" w:rsidP="00E93CDF">
            <w:pPr>
              <w:pStyle w:val="Level1"/>
              <w:numPr>
                <w:ilvl w:val="1"/>
                <w:numId w:val="2"/>
              </w:numPr>
              <w:tabs>
                <w:tab w:val="left" w:pos="0"/>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Cs/>
              </w:rPr>
            </w:pPr>
            <w:r>
              <w:rPr>
                <w:rFonts w:ascii="Arial" w:hAnsi="Arial" w:cs="Arial"/>
                <w:bCs/>
              </w:rPr>
              <w:t>Consider the determinants of health when planning health promotion and health protection strategies</w:t>
            </w:r>
          </w:p>
          <w:p w:rsidR="00E93CDF" w:rsidRDefault="00E93CDF" w:rsidP="00E93CDF">
            <w:pPr>
              <w:pStyle w:val="Level1"/>
              <w:numPr>
                <w:ilvl w:val="1"/>
                <w:numId w:val="2"/>
              </w:numPr>
              <w:tabs>
                <w:tab w:val="left" w:pos="0"/>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Cs/>
              </w:rPr>
            </w:pPr>
            <w:r w:rsidRPr="001A189A">
              <w:rPr>
                <w:rFonts w:ascii="Arial" w:hAnsi="Arial" w:cs="Arial"/>
                <w:bCs/>
              </w:rPr>
              <w:t xml:space="preserve">Develop a </w:t>
            </w:r>
            <w:r w:rsidR="00E21343">
              <w:rPr>
                <w:rFonts w:ascii="Arial" w:hAnsi="Arial" w:cs="Arial"/>
                <w:bCs/>
              </w:rPr>
              <w:t xml:space="preserve">concept map and </w:t>
            </w:r>
            <w:r w:rsidRPr="001A189A">
              <w:rPr>
                <w:rFonts w:ascii="Arial" w:hAnsi="Arial" w:cs="Arial"/>
                <w:bCs/>
              </w:rPr>
              <w:t xml:space="preserve">teaching plan for a common health concern for </w:t>
            </w:r>
            <w:r w:rsidR="00AE4CBA">
              <w:rPr>
                <w:rFonts w:ascii="Arial" w:hAnsi="Arial" w:cs="Arial"/>
                <w:bCs/>
              </w:rPr>
              <w:t xml:space="preserve">a specific </w:t>
            </w:r>
            <w:r w:rsidRPr="001A189A">
              <w:rPr>
                <w:rFonts w:ascii="Arial" w:hAnsi="Arial" w:cs="Arial"/>
                <w:bCs/>
              </w:rPr>
              <w:t>age group.</w:t>
            </w:r>
          </w:p>
          <w:p w:rsidR="00E21343" w:rsidRDefault="00E21343" w:rsidP="00DC2306">
            <w:pPr>
              <w:pStyle w:val="Level1"/>
              <w:numPr>
                <w:ilvl w:val="0"/>
                <w:numId w:val="0"/>
              </w:numPr>
              <w:tabs>
                <w:tab w:val="left" w:pos="0"/>
                <w:tab w:val="left" w:pos="2124"/>
                <w:tab w:val="left" w:pos="2832"/>
                <w:tab w:val="left" w:pos="3540"/>
                <w:tab w:val="left" w:pos="4248"/>
                <w:tab w:val="left" w:pos="4956"/>
                <w:tab w:val="left" w:pos="5664"/>
                <w:tab w:val="left" w:pos="6372"/>
                <w:tab w:val="left" w:pos="7080"/>
                <w:tab w:val="left" w:pos="7788"/>
                <w:tab w:val="left" w:pos="8496"/>
              </w:tabs>
              <w:ind w:left="1416" w:hanging="708"/>
              <w:rPr>
                <w:rFonts w:ascii="Arial" w:hAnsi="Arial" w:cs="Arial"/>
                <w:bCs/>
              </w:rPr>
            </w:pPr>
          </w:p>
          <w:p w:rsidR="00DC2306" w:rsidRDefault="00E21343" w:rsidP="006B4BDF">
            <w:pPr>
              <w:rPr>
                <w:rFonts w:ascii="Arial" w:hAnsi="Arial" w:cs="Arial"/>
                <w:bCs/>
              </w:rPr>
            </w:pPr>
            <w:r>
              <w:rPr>
                <w:rFonts w:ascii="Arial" w:hAnsi="Arial" w:cs="Arial"/>
                <w:bCs/>
              </w:rPr>
              <w:t xml:space="preserve">Using the nursing process and a case study approach, identify health protection and safety strategies for at –risk individuals and their families </w:t>
            </w:r>
            <w:r w:rsidR="00B30BC3">
              <w:rPr>
                <w:rFonts w:ascii="Arial" w:hAnsi="Arial" w:cs="Arial"/>
                <w:bCs/>
              </w:rPr>
              <w:t xml:space="preserve">from infancy to late adulthood. </w:t>
            </w:r>
          </w:p>
          <w:p w:rsidR="006B4BDF" w:rsidRDefault="006B4BDF" w:rsidP="006B4BDF">
            <w:pPr>
              <w:rPr>
                <w:rFonts w:ascii="Arial" w:hAnsi="Arial" w:cs="Arial"/>
                <w:bCs/>
              </w:rPr>
            </w:pPr>
          </w:p>
          <w:p w:rsidR="00DC2306" w:rsidRPr="001A189A" w:rsidRDefault="00DC2306" w:rsidP="006B4BDF">
            <w:pPr>
              <w:rPr>
                <w:rFonts w:ascii="Arial" w:hAnsi="Arial" w:cs="Arial"/>
              </w:rPr>
            </w:pPr>
            <w:r w:rsidRPr="001A189A">
              <w:rPr>
                <w:rFonts w:ascii="Arial" w:hAnsi="Arial" w:cs="Arial"/>
                <w:u w:val="single"/>
              </w:rPr>
              <w:t>Potential Elements of the Performance:</w:t>
            </w:r>
          </w:p>
          <w:p w:rsidR="00E21343" w:rsidRDefault="00E21343" w:rsidP="00DC2306">
            <w:pPr>
              <w:pStyle w:val="Level1"/>
              <w:numPr>
                <w:ilvl w:val="0"/>
                <w:numId w:val="0"/>
              </w:numPr>
              <w:tabs>
                <w:tab w:val="left" w:pos="2124"/>
                <w:tab w:val="left" w:pos="2832"/>
                <w:tab w:val="left" w:pos="3540"/>
                <w:tab w:val="left" w:pos="4248"/>
                <w:tab w:val="left" w:pos="4956"/>
                <w:tab w:val="left" w:pos="5664"/>
                <w:tab w:val="left" w:pos="6372"/>
                <w:tab w:val="left" w:pos="7080"/>
                <w:tab w:val="left" w:pos="7788"/>
                <w:tab w:val="left" w:pos="8496"/>
              </w:tabs>
              <w:ind w:left="317" w:hanging="425"/>
              <w:rPr>
                <w:rFonts w:ascii="Arial" w:hAnsi="Arial" w:cs="Arial"/>
                <w:bCs/>
              </w:rPr>
            </w:pPr>
          </w:p>
          <w:p w:rsidR="00E93CDF" w:rsidRPr="001A189A" w:rsidRDefault="00AE4CBA" w:rsidP="006B4BDF">
            <w:pPr>
              <w:pStyle w:val="Level1"/>
              <w:numPr>
                <w:ilvl w:val="0"/>
                <w:numId w:val="0"/>
              </w:numPr>
              <w:tabs>
                <w:tab w:val="left" w:pos="2124"/>
                <w:tab w:val="left" w:pos="2832"/>
                <w:tab w:val="left" w:pos="3540"/>
                <w:tab w:val="left" w:pos="4248"/>
                <w:tab w:val="left" w:pos="4956"/>
                <w:tab w:val="left" w:pos="5664"/>
                <w:tab w:val="left" w:pos="6372"/>
                <w:tab w:val="left" w:pos="7080"/>
                <w:tab w:val="left" w:pos="7788"/>
                <w:tab w:val="left" w:pos="8496"/>
              </w:tabs>
              <w:ind w:left="601" w:hanging="284"/>
              <w:rPr>
                <w:rFonts w:ascii="Arial" w:hAnsi="Arial" w:cs="Arial"/>
              </w:rPr>
            </w:pPr>
            <w:r>
              <w:rPr>
                <w:rFonts w:ascii="Arial" w:hAnsi="Arial" w:cs="Arial"/>
                <w:bCs/>
              </w:rPr>
              <w:t xml:space="preserve">a) Discuss strategies to address age related health challenges throughout the life span from infancy to elderly client. Exemplars related to each stage of life will support discussions </w:t>
            </w:r>
          </w:p>
        </w:tc>
      </w:tr>
    </w:tbl>
    <w:p w:rsidR="006B4BDF" w:rsidRDefault="006B4BDF">
      <w:r>
        <w:br w:type="page"/>
      </w:r>
    </w:p>
    <w:tbl>
      <w:tblPr>
        <w:tblW w:w="0" w:type="auto"/>
        <w:tblLayout w:type="fixed"/>
        <w:tblLook w:val="0000" w:firstRow="0" w:lastRow="0" w:firstColumn="0" w:lastColumn="0" w:noHBand="0" w:noVBand="0"/>
      </w:tblPr>
      <w:tblGrid>
        <w:gridCol w:w="665"/>
        <w:gridCol w:w="10"/>
        <w:gridCol w:w="513"/>
        <w:gridCol w:w="35"/>
        <w:gridCol w:w="7350"/>
      </w:tblGrid>
      <w:tr w:rsidR="00E93CDF" w:rsidRPr="001A189A" w:rsidTr="006B4BDF">
        <w:tc>
          <w:tcPr>
            <w:tcW w:w="675" w:type="dxa"/>
            <w:gridSpan w:val="2"/>
          </w:tcPr>
          <w:p w:rsidR="00E93CDF" w:rsidRPr="001A189A" w:rsidRDefault="00E93CDF" w:rsidP="006B4BDF">
            <w:pPr>
              <w:rPr>
                <w:rFonts w:ascii="Arial" w:hAnsi="Arial" w:cs="Arial"/>
              </w:rPr>
            </w:pPr>
          </w:p>
        </w:tc>
        <w:tc>
          <w:tcPr>
            <w:tcW w:w="513" w:type="dxa"/>
          </w:tcPr>
          <w:p w:rsidR="00E93CDF" w:rsidRPr="001A189A" w:rsidRDefault="00AE4CBA" w:rsidP="00AE4CBA">
            <w:pPr>
              <w:rPr>
                <w:rFonts w:ascii="Arial" w:hAnsi="Arial" w:cs="Arial"/>
              </w:rPr>
            </w:pPr>
            <w:r>
              <w:rPr>
                <w:rFonts w:ascii="Arial" w:hAnsi="Arial" w:cs="Arial"/>
              </w:rPr>
              <w:t>3.</w:t>
            </w:r>
          </w:p>
        </w:tc>
        <w:tc>
          <w:tcPr>
            <w:tcW w:w="7385" w:type="dxa"/>
            <w:gridSpan w:val="2"/>
          </w:tcPr>
          <w:p w:rsidR="00E93CDF" w:rsidRPr="001A189A" w:rsidRDefault="00E93CDF" w:rsidP="006B4BDF">
            <w:pPr>
              <w:rPr>
                <w:rFonts w:ascii="Arial" w:hAnsi="Arial" w:cs="Arial"/>
              </w:rPr>
            </w:pPr>
            <w:r w:rsidRPr="001A189A">
              <w:rPr>
                <w:rFonts w:ascii="Arial" w:hAnsi="Arial" w:cs="Arial"/>
                <w:bCs/>
                <w:lang w:val="en-GB"/>
              </w:rPr>
              <w:t>Describe the experience of the childbearing woman during the transition from prenatal to postpartum.</w:t>
            </w:r>
          </w:p>
        </w:tc>
      </w:tr>
      <w:tr w:rsidR="00E93CDF" w:rsidRPr="001A189A" w:rsidTr="006B4BDF">
        <w:tc>
          <w:tcPr>
            <w:tcW w:w="675" w:type="dxa"/>
            <w:gridSpan w:val="2"/>
          </w:tcPr>
          <w:p w:rsidR="00E93CDF" w:rsidRPr="001A189A" w:rsidRDefault="00E93CDF" w:rsidP="006B4BDF">
            <w:pPr>
              <w:rPr>
                <w:rFonts w:ascii="Arial" w:hAnsi="Arial" w:cs="Arial"/>
              </w:rPr>
            </w:pPr>
          </w:p>
        </w:tc>
        <w:tc>
          <w:tcPr>
            <w:tcW w:w="513" w:type="dxa"/>
          </w:tcPr>
          <w:p w:rsidR="00E93CDF" w:rsidRPr="001A189A" w:rsidRDefault="00E93CDF" w:rsidP="006B4BDF">
            <w:pPr>
              <w:rPr>
                <w:rFonts w:ascii="Arial" w:hAnsi="Arial" w:cs="Arial"/>
              </w:rPr>
            </w:pPr>
          </w:p>
        </w:tc>
        <w:tc>
          <w:tcPr>
            <w:tcW w:w="7385" w:type="dxa"/>
            <w:gridSpan w:val="2"/>
          </w:tcPr>
          <w:p w:rsidR="00E93CDF" w:rsidRPr="001A189A" w:rsidRDefault="00E93CDF" w:rsidP="006B4BDF">
            <w:pPr>
              <w:rPr>
                <w:rFonts w:ascii="Arial" w:hAnsi="Arial" w:cs="Arial"/>
              </w:rPr>
            </w:pPr>
            <w:r w:rsidRPr="001A189A">
              <w:rPr>
                <w:rFonts w:ascii="Arial" w:hAnsi="Arial" w:cs="Arial"/>
                <w:u w:val="single"/>
              </w:rPr>
              <w:t>Potential Elements of the Performance</w:t>
            </w:r>
            <w:r w:rsidRPr="001A189A">
              <w:rPr>
                <w:rFonts w:ascii="Arial" w:hAnsi="Arial" w:cs="Arial"/>
              </w:rPr>
              <w:t>:</w:t>
            </w:r>
          </w:p>
          <w:p w:rsidR="00E93CDF" w:rsidRPr="001A189A" w:rsidRDefault="00E93CDF" w:rsidP="006B4BDF">
            <w:pPr>
              <w:pStyle w:val="Level1"/>
              <w:numPr>
                <w:ilvl w:val="1"/>
                <w:numId w:val="3"/>
              </w:numPr>
              <w:tabs>
                <w:tab w:val="left" w:pos="-1440"/>
                <w:tab w:val="left" w:pos="612"/>
              </w:tabs>
              <w:autoSpaceDE w:val="0"/>
              <w:autoSpaceDN w:val="0"/>
              <w:adjustRightInd w:val="0"/>
              <w:ind w:left="612"/>
              <w:outlineLvl w:val="9"/>
              <w:rPr>
                <w:rFonts w:ascii="Arial" w:hAnsi="Arial" w:cs="Arial"/>
                <w:bCs/>
                <w:lang w:val="en-GB"/>
              </w:rPr>
            </w:pPr>
            <w:r w:rsidRPr="001A189A">
              <w:rPr>
                <w:rFonts w:ascii="Arial" w:hAnsi="Arial" w:cs="Arial"/>
                <w:bCs/>
                <w:lang w:val="en-GB"/>
              </w:rPr>
              <w:t>Describe normal physiological changes in the pregnant woman.</w:t>
            </w:r>
          </w:p>
          <w:p w:rsidR="00E93CDF" w:rsidRPr="001A189A" w:rsidRDefault="00E93CDF" w:rsidP="006B4BDF">
            <w:pPr>
              <w:pStyle w:val="Level1"/>
              <w:numPr>
                <w:ilvl w:val="1"/>
                <w:numId w:val="3"/>
              </w:numPr>
              <w:tabs>
                <w:tab w:val="left" w:pos="-1440"/>
                <w:tab w:val="left" w:pos="612"/>
              </w:tabs>
              <w:autoSpaceDE w:val="0"/>
              <w:autoSpaceDN w:val="0"/>
              <w:adjustRightInd w:val="0"/>
              <w:ind w:left="612"/>
              <w:outlineLvl w:val="9"/>
              <w:rPr>
                <w:rFonts w:ascii="Arial" w:hAnsi="Arial" w:cs="Arial"/>
                <w:bCs/>
                <w:lang w:val="en-GB"/>
              </w:rPr>
            </w:pPr>
            <w:r w:rsidRPr="001A189A">
              <w:rPr>
                <w:rFonts w:ascii="Arial" w:hAnsi="Arial" w:cs="Arial"/>
                <w:bCs/>
                <w:lang w:val="en-GB"/>
              </w:rPr>
              <w:t>Discuss the normal psychosocial concerns of the pregnant woman.</w:t>
            </w:r>
          </w:p>
          <w:p w:rsidR="00E93CDF" w:rsidRPr="001A189A" w:rsidRDefault="00E93CDF" w:rsidP="006B4BDF">
            <w:pPr>
              <w:pStyle w:val="Level1"/>
              <w:numPr>
                <w:ilvl w:val="1"/>
                <w:numId w:val="3"/>
              </w:numPr>
              <w:tabs>
                <w:tab w:val="left" w:pos="-1440"/>
                <w:tab w:val="left" w:pos="612"/>
              </w:tabs>
              <w:autoSpaceDE w:val="0"/>
              <w:autoSpaceDN w:val="0"/>
              <w:adjustRightInd w:val="0"/>
              <w:ind w:left="612"/>
              <w:outlineLvl w:val="9"/>
              <w:rPr>
                <w:rFonts w:ascii="Arial" w:hAnsi="Arial" w:cs="Arial"/>
                <w:bCs/>
                <w:lang w:val="en-GB"/>
              </w:rPr>
            </w:pPr>
            <w:r w:rsidRPr="001A189A">
              <w:rPr>
                <w:rFonts w:ascii="Arial" w:hAnsi="Arial" w:cs="Arial"/>
                <w:bCs/>
                <w:lang w:val="en-GB"/>
              </w:rPr>
              <w:t>Explain the purpose for prenatal screening and diagnostic tests.</w:t>
            </w:r>
          </w:p>
          <w:p w:rsidR="00E93CDF" w:rsidRPr="001A189A" w:rsidRDefault="00E93CDF" w:rsidP="006B4BDF">
            <w:pPr>
              <w:pStyle w:val="Level1"/>
              <w:numPr>
                <w:ilvl w:val="1"/>
                <w:numId w:val="3"/>
              </w:numPr>
              <w:tabs>
                <w:tab w:val="left" w:pos="-1440"/>
                <w:tab w:val="left" w:pos="612"/>
              </w:tabs>
              <w:autoSpaceDE w:val="0"/>
              <w:autoSpaceDN w:val="0"/>
              <w:adjustRightInd w:val="0"/>
              <w:ind w:left="612"/>
              <w:outlineLvl w:val="9"/>
              <w:rPr>
                <w:rFonts w:ascii="Arial" w:hAnsi="Arial" w:cs="Arial"/>
                <w:bCs/>
                <w:lang w:val="en-GB"/>
              </w:rPr>
            </w:pPr>
            <w:r w:rsidRPr="001A189A">
              <w:rPr>
                <w:rFonts w:ascii="Arial" w:hAnsi="Arial" w:cs="Arial"/>
                <w:bCs/>
                <w:lang w:val="en-GB"/>
              </w:rPr>
              <w:t>Discuss the impact of teratogens on prenatal development.</w:t>
            </w:r>
          </w:p>
          <w:p w:rsidR="00E93CDF" w:rsidRDefault="00E93CDF" w:rsidP="006B4BDF">
            <w:pPr>
              <w:pStyle w:val="Level1"/>
              <w:numPr>
                <w:ilvl w:val="1"/>
                <w:numId w:val="3"/>
              </w:numPr>
              <w:tabs>
                <w:tab w:val="left" w:pos="-1440"/>
                <w:tab w:val="left" w:pos="612"/>
              </w:tabs>
              <w:autoSpaceDE w:val="0"/>
              <w:autoSpaceDN w:val="0"/>
              <w:adjustRightInd w:val="0"/>
              <w:ind w:left="612"/>
              <w:outlineLvl w:val="9"/>
              <w:rPr>
                <w:rFonts w:ascii="Arial" w:hAnsi="Arial" w:cs="Arial"/>
                <w:bCs/>
                <w:lang w:val="en-GB"/>
              </w:rPr>
            </w:pPr>
            <w:r w:rsidRPr="001A189A">
              <w:rPr>
                <w:rFonts w:ascii="Arial" w:hAnsi="Arial" w:cs="Arial"/>
                <w:bCs/>
                <w:lang w:val="en-GB"/>
              </w:rPr>
              <w:t>Describe normal physiological changes in the postpartum woman.</w:t>
            </w:r>
          </w:p>
          <w:p w:rsidR="006B4BDF" w:rsidRDefault="006B4BDF" w:rsidP="006B4BDF">
            <w:pPr>
              <w:pStyle w:val="Level1"/>
              <w:numPr>
                <w:ilvl w:val="1"/>
                <w:numId w:val="3"/>
              </w:numPr>
              <w:tabs>
                <w:tab w:val="left" w:pos="-1440"/>
                <w:tab w:val="left" w:pos="612"/>
              </w:tabs>
              <w:autoSpaceDE w:val="0"/>
              <w:autoSpaceDN w:val="0"/>
              <w:adjustRightInd w:val="0"/>
              <w:ind w:left="612"/>
              <w:outlineLvl w:val="9"/>
              <w:rPr>
                <w:rFonts w:ascii="Arial" w:hAnsi="Arial" w:cs="Arial"/>
                <w:bCs/>
                <w:lang w:val="en-GB"/>
              </w:rPr>
            </w:pPr>
            <w:r w:rsidRPr="001A189A">
              <w:rPr>
                <w:rFonts w:ascii="Arial" w:hAnsi="Arial" w:cs="Arial"/>
                <w:bCs/>
                <w:lang w:val="en-GB"/>
              </w:rPr>
              <w:t>Discuss the psychosocial adaptation of the childbearing family.</w:t>
            </w:r>
          </w:p>
          <w:p w:rsidR="006B4BDF" w:rsidRDefault="006B4BDF" w:rsidP="006B4BDF">
            <w:pPr>
              <w:pStyle w:val="Level1"/>
              <w:numPr>
                <w:ilvl w:val="1"/>
                <w:numId w:val="3"/>
              </w:numPr>
              <w:tabs>
                <w:tab w:val="left" w:pos="-1440"/>
                <w:tab w:val="left" w:pos="612"/>
              </w:tabs>
              <w:autoSpaceDE w:val="0"/>
              <w:autoSpaceDN w:val="0"/>
              <w:adjustRightInd w:val="0"/>
              <w:ind w:left="612"/>
              <w:outlineLvl w:val="9"/>
              <w:rPr>
                <w:rFonts w:ascii="Arial" w:hAnsi="Arial" w:cs="Arial"/>
                <w:bCs/>
                <w:lang w:val="en-GB"/>
              </w:rPr>
            </w:pPr>
            <w:r w:rsidRPr="001A189A">
              <w:rPr>
                <w:rFonts w:ascii="Arial" w:hAnsi="Arial" w:cs="Arial"/>
                <w:bCs/>
                <w:lang w:val="en-GB"/>
              </w:rPr>
              <w:t>Explore the scope of the role of a practical nurse during the perinatal period.</w:t>
            </w:r>
          </w:p>
          <w:p w:rsidR="006B4BDF" w:rsidRDefault="006B4BDF" w:rsidP="006B4BDF">
            <w:pPr>
              <w:pStyle w:val="Level1"/>
              <w:numPr>
                <w:ilvl w:val="1"/>
                <w:numId w:val="3"/>
              </w:numPr>
              <w:tabs>
                <w:tab w:val="left" w:pos="-1440"/>
                <w:tab w:val="left" w:pos="612"/>
              </w:tabs>
              <w:autoSpaceDE w:val="0"/>
              <w:autoSpaceDN w:val="0"/>
              <w:adjustRightInd w:val="0"/>
              <w:ind w:left="612"/>
              <w:outlineLvl w:val="9"/>
              <w:rPr>
                <w:rFonts w:ascii="Arial" w:hAnsi="Arial" w:cs="Arial"/>
                <w:bCs/>
                <w:lang w:val="en-GB"/>
              </w:rPr>
            </w:pPr>
            <w:r>
              <w:rPr>
                <w:rFonts w:ascii="Arial" w:hAnsi="Arial" w:cs="Arial"/>
                <w:bCs/>
                <w:lang w:val="en-GB"/>
              </w:rPr>
              <w:t xml:space="preserve">Discuss health teaching needs for the childbearing family during the antepartum, </w:t>
            </w:r>
            <w:proofErr w:type="spellStart"/>
            <w:r>
              <w:rPr>
                <w:rFonts w:ascii="Arial" w:hAnsi="Arial" w:cs="Arial"/>
                <w:bCs/>
                <w:lang w:val="en-GB"/>
              </w:rPr>
              <w:t>intrapartum</w:t>
            </w:r>
            <w:proofErr w:type="spellEnd"/>
            <w:r>
              <w:rPr>
                <w:rFonts w:ascii="Arial" w:hAnsi="Arial" w:cs="Arial"/>
                <w:bCs/>
                <w:lang w:val="en-GB"/>
              </w:rPr>
              <w:t xml:space="preserve"> and post –partum periods.</w:t>
            </w:r>
          </w:p>
          <w:p w:rsidR="006B4BDF" w:rsidRPr="001A189A" w:rsidRDefault="006B4BDF" w:rsidP="006B4BDF">
            <w:pPr>
              <w:pStyle w:val="Level1"/>
              <w:numPr>
                <w:ilvl w:val="0"/>
                <w:numId w:val="0"/>
              </w:numPr>
              <w:tabs>
                <w:tab w:val="left" w:pos="-1440"/>
                <w:tab w:val="left" w:pos="317"/>
              </w:tabs>
              <w:autoSpaceDE w:val="0"/>
              <w:autoSpaceDN w:val="0"/>
              <w:adjustRightInd w:val="0"/>
              <w:outlineLvl w:val="9"/>
              <w:rPr>
                <w:rFonts w:ascii="Arial" w:hAnsi="Arial" w:cs="Arial"/>
                <w:bCs/>
                <w:lang w:val="en-GB"/>
              </w:rPr>
            </w:pPr>
          </w:p>
        </w:tc>
      </w:tr>
      <w:tr w:rsidR="00E93CDF" w:rsidRPr="001A189A" w:rsidTr="006B4BDF">
        <w:trPr>
          <w:trHeight w:val="527"/>
        </w:trPr>
        <w:tc>
          <w:tcPr>
            <w:tcW w:w="665" w:type="dxa"/>
          </w:tcPr>
          <w:p w:rsidR="00E93CDF" w:rsidRPr="001A189A" w:rsidRDefault="00E93CDF" w:rsidP="006B4BDF">
            <w:pPr>
              <w:rPr>
                <w:rFonts w:ascii="Arial" w:hAnsi="Arial" w:cs="Arial"/>
              </w:rPr>
            </w:pPr>
          </w:p>
        </w:tc>
        <w:tc>
          <w:tcPr>
            <w:tcW w:w="558" w:type="dxa"/>
            <w:gridSpan w:val="3"/>
          </w:tcPr>
          <w:p w:rsidR="00E93CDF" w:rsidRPr="001A189A" w:rsidRDefault="00F64C2C" w:rsidP="00F64C2C">
            <w:pPr>
              <w:rPr>
                <w:rFonts w:ascii="Arial" w:hAnsi="Arial" w:cs="Arial"/>
              </w:rPr>
            </w:pPr>
            <w:r>
              <w:rPr>
                <w:rFonts w:ascii="Arial" w:hAnsi="Arial" w:cs="Arial"/>
              </w:rPr>
              <w:t>4.</w:t>
            </w:r>
          </w:p>
        </w:tc>
        <w:tc>
          <w:tcPr>
            <w:tcW w:w="7350" w:type="dxa"/>
          </w:tcPr>
          <w:p w:rsidR="00E93CDF" w:rsidRPr="001A189A" w:rsidRDefault="00E93CDF" w:rsidP="006B4BDF">
            <w:pPr>
              <w:rPr>
                <w:rFonts w:ascii="Arial" w:hAnsi="Arial" w:cs="Arial"/>
              </w:rPr>
            </w:pPr>
            <w:r w:rsidRPr="001A189A">
              <w:rPr>
                <w:rFonts w:ascii="Arial" w:hAnsi="Arial" w:cs="Arial"/>
                <w:bCs/>
                <w:lang w:val="en-GB"/>
              </w:rPr>
              <w:t>Describe the use of a functional health pattern framework in assessing families throughout the lifespan.</w:t>
            </w:r>
          </w:p>
        </w:tc>
      </w:tr>
      <w:tr w:rsidR="00E93CDF" w:rsidRPr="001A189A" w:rsidTr="006B4BDF">
        <w:trPr>
          <w:trHeight w:val="3407"/>
        </w:trPr>
        <w:tc>
          <w:tcPr>
            <w:tcW w:w="665" w:type="dxa"/>
          </w:tcPr>
          <w:p w:rsidR="00E93CDF" w:rsidRPr="001A189A" w:rsidRDefault="00E93CDF" w:rsidP="006B4BDF">
            <w:pPr>
              <w:rPr>
                <w:rFonts w:ascii="Arial" w:hAnsi="Arial" w:cs="Arial"/>
              </w:rPr>
            </w:pPr>
          </w:p>
        </w:tc>
        <w:tc>
          <w:tcPr>
            <w:tcW w:w="558" w:type="dxa"/>
            <w:gridSpan w:val="3"/>
          </w:tcPr>
          <w:p w:rsidR="00E93CDF" w:rsidRPr="001A189A" w:rsidRDefault="00E93CDF" w:rsidP="006B4BDF">
            <w:pPr>
              <w:rPr>
                <w:rFonts w:ascii="Arial" w:hAnsi="Arial" w:cs="Arial"/>
              </w:rPr>
            </w:pPr>
          </w:p>
        </w:tc>
        <w:tc>
          <w:tcPr>
            <w:tcW w:w="7350" w:type="dxa"/>
          </w:tcPr>
          <w:p w:rsidR="00E93CDF" w:rsidRPr="001A189A" w:rsidRDefault="00E93CDF" w:rsidP="006B4BDF">
            <w:pPr>
              <w:rPr>
                <w:rFonts w:ascii="Arial" w:hAnsi="Arial" w:cs="Arial"/>
              </w:rPr>
            </w:pPr>
            <w:r w:rsidRPr="001A189A">
              <w:rPr>
                <w:rFonts w:ascii="Arial" w:hAnsi="Arial" w:cs="Arial"/>
                <w:u w:val="single"/>
              </w:rPr>
              <w:t>Potential Elements of the Performance</w:t>
            </w:r>
            <w:r w:rsidRPr="001A189A">
              <w:rPr>
                <w:rFonts w:ascii="Arial" w:hAnsi="Arial" w:cs="Arial"/>
              </w:rPr>
              <w:t>:</w:t>
            </w:r>
          </w:p>
          <w:p w:rsidR="00E93CDF" w:rsidRPr="001A189A" w:rsidRDefault="00E93CDF" w:rsidP="006B4BDF">
            <w:pPr>
              <w:pStyle w:val="Level1"/>
              <w:numPr>
                <w:ilvl w:val="1"/>
                <w:numId w:val="4"/>
              </w:numPr>
              <w:tabs>
                <w:tab w:val="left" w:pos="-1440"/>
              </w:tabs>
              <w:autoSpaceDE w:val="0"/>
              <w:autoSpaceDN w:val="0"/>
              <w:adjustRightInd w:val="0"/>
              <w:ind w:left="667" w:hanging="450"/>
              <w:outlineLvl w:val="9"/>
              <w:rPr>
                <w:rFonts w:ascii="Arial" w:hAnsi="Arial" w:cs="Arial"/>
                <w:bCs/>
                <w:lang w:val="en-GB"/>
              </w:rPr>
            </w:pPr>
            <w:r w:rsidRPr="001A189A">
              <w:rPr>
                <w:rFonts w:ascii="Arial" w:hAnsi="Arial" w:cs="Arial"/>
                <w:bCs/>
                <w:lang w:val="en-GB"/>
              </w:rPr>
              <w:t>Define family.</w:t>
            </w:r>
          </w:p>
          <w:p w:rsidR="00E93CDF" w:rsidRPr="001A189A" w:rsidRDefault="00E93CDF" w:rsidP="006B4BDF">
            <w:pPr>
              <w:pStyle w:val="Level1"/>
              <w:numPr>
                <w:ilvl w:val="1"/>
                <w:numId w:val="4"/>
              </w:numPr>
              <w:tabs>
                <w:tab w:val="left" w:pos="-1440"/>
              </w:tabs>
              <w:autoSpaceDE w:val="0"/>
              <w:autoSpaceDN w:val="0"/>
              <w:adjustRightInd w:val="0"/>
              <w:ind w:left="667" w:hanging="450"/>
              <w:outlineLvl w:val="9"/>
              <w:rPr>
                <w:rFonts w:ascii="Arial" w:hAnsi="Arial" w:cs="Arial"/>
                <w:bCs/>
                <w:lang w:val="en-GB"/>
              </w:rPr>
            </w:pPr>
            <w:r w:rsidRPr="001A189A">
              <w:rPr>
                <w:rFonts w:ascii="Arial" w:hAnsi="Arial" w:cs="Arial"/>
                <w:bCs/>
                <w:lang w:val="en-GB"/>
              </w:rPr>
              <w:t>Describe traditional family types/changing family types.</w:t>
            </w:r>
          </w:p>
          <w:p w:rsidR="00E93CDF" w:rsidRPr="001A189A" w:rsidRDefault="00E93CDF" w:rsidP="006B4BDF">
            <w:pPr>
              <w:pStyle w:val="Level1"/>
              <w:numPr>
                <w:ilvl w:val="1"/>
                <w:numId w:val="4"/>
              </w:numPr>
              <w:tabs>
                <w:tab w:val="left" w:pos="-1440"/>
              </w:tabs>
              <w:autoSpaceDE w:val="0"/>
              <w:autoSpaceDN w:val="0"/>
              <w:adjustRightInd w:val="0"/>
              <w:ind w:left="667" w:hanging="450"/>
              <w:outlineLvl w:val="9"/>
              <w:rPr>
                <w:rFonts w:ascii="Arial" w:hAnsi="Arial" w:cs="Arial"/>
                <w:bCs/>
                <w:lang w:val="en-GB"/>
              </w:rPr>
            </w:pPr>
            <w:r w:rsidRPr="001A189A">
              <w:rPr>
                <w:rFonts w:ascii="Arial" w:hAnsi="Arial" w:cs="Arial"/>
                <w:bCs/>
                <w:lang w:val="en-GB"/>
              </w:rPr>
              <w:t>Identify the stages of family development.</w:t>
            </w:r>
          </w:p>
          <w:p w:rsidR="00E93CDF" w:rsidRPr="001A189A" w:rsidRDefault="00E93CDF" w:rsidP="006B4BDF">
            <w:pPr>
              <w:pStyle w:val="Level1"/>
              <w:numPr>
                <w:ilvl w:val="1"/>
                <w:numId w:val="4"/>
              </w:numPr>
              <w:tabs>
                <w:tab w:val="left" w:pos="-1440"/>
              </w:tabs>
              <w:autoSpaceDE w:val="0"/>
              <w:autoSpaceDN w:val="0"/>
              <w:adjustRightInd w:val="0"/>
              <w:ind w:left="667" w:hanging="450"/>
              <w:outlineLvl w:val="9"/>
              <w:rPr>
                <w:rFonts w:ascii="Arial" w:hAnsi="Arial" w:cs="Arial"/>
                <w:bCs/>
                <w:lang w:val="en-GB"/>
              </w:rPr>
            </w:pPr>
            <w:r w:rsidRPr="001A189A">
              <w:rPr>
                <w:rFonts w:ascii="Arial" w:hAnsi="Arial" w:cs="Arial"/>
                <w:bCs/>
                <w:lang w:val="en-GB"/>
              </w:rPr>
              <w:t>Discuss the impact of culture on the family.</w:t>
            </w:r>
          </w:p>
          <w:p w:rsidR="00E93CDF" w:rsidRPr="001A189A" w:rsidRDefault="00E93CDF" w:rsidP="006B4BDF">
            <w:pPr>
              <w:pStyle w:val="Level1"/>
              <w:numPr>
                <w:ilvl w:val="1"/>
                <w:numId w:val="4"/>
              </w:numPr>
              <w:tabs>
                <w:tab w:val="left" w:pos="-1440"/>
              </w:tabs>
              <w:autoSpaceDE w:val="0"/>
              <w:autoSpaceDN w:val="0"/>
              <w:adjustRightInd w:val="0"/>
              <w:ind w:left="667" w:hanging="450"/>
              <w:outlineLvl w:val="9"/>
              <w:rPr>
                <w:rFonts w:ascii="Arial" w:hAnsi="Arial" w:cs="Arial"/>
                <w:bCs/>
                <w:lang w:val="en-GB"/>
              </w:rPr>
            </w:pPr>
            <w:r w:rsidRPr="001A189A">
              <w:rPr>
                <w:rFonts w:ascii="Arial" w:hAnsi="Arial" w:cs="Arial"/>
                <w:bCs/>
                <w:lang w:val="en-GB"/>
              </w:rPr>
              <w:t>Discuss frameworks utilized in family assessment.</w:t>
            </w:r>
          </w:p>
          <w:p w:rsidR="00E93CDF" w:rsidRPr="001A189A" w:rsidRDefault="00E93CDF" w:rsidP="006B4BDF">
            <w:pPr>
              <w:pStyle w:val="Level1"/>
              <w:numPr>
                <w:ilvl w:val="1"/>
                <w:numId w:val="4"/>
              </w:numPr>
              <w:tabs>
                <w:tab w:val="left" w:pos="-1440"/>
              </w:tabs>
              <w:autoSpaceDE w:val="0"/>
              <w:autoSpaceDN w:val="0"/>
              <w:adjustRightInd w:val="0"/>
              <w:ind w:left="667" w:hanging="450"/>
              <w:outlineLvl w:val="9"/>
              <w:rPr>
                <w:rFonts w:ascii="Arial" w:hAnsi="Arial" w:cs="Arial"/>
                <w:bCs/>
                <w:lang w:val="en-GB"/>
              </w:rPr>
            </w:pPr>
            <w:r w:rsidRPr="001A189A">
              <w:rPr>
                <w:rFonts w:ascii="Arial" w:hAnsi="Arial" w:cs="Arial"/>
                <w:bCs/>
                <w:lang w:val="en-GB"/>
              </w:rPr>
              <w:t>Apply a framework to assess a family.</w:t>
            </w:r>
          </w:p>
          <w:p w:rsidR="00E93CDF" w:rsidRPr="001A189A" w:rsidRDefault="00E93CDF" w:rsidP="006B4BDF">
            <w:pPr>
              <w:pStyle w:val="Level1"/>
              <w:numPr>
                <w:ilvl w:val="1"/>
                <w:numId w:val="4"/>
              </w:numPr>
              <w:tabs>
                <w:tab w:val="left" w:pos="-1440"/>
              </w:tabs>
              <w:autoSpaceDE w:val="0"/>
              <w:autoSpaceDN w:val="0"/>
              <w:adjustRightInd w:val="0"/>
              <w:ind w:left="667" w:hanging="450"/>
              <w:outlineLvl w:val="9"/>
              <w:rPr>
                <w:rFonts w:ascii="Arial" w:hAnsi="Arial" w:cs="Arial"/>
                <w:bCs/>
                <w:lang w:val="en-GB"/>
              </w:rPr>
            </w:pPr>
            <w:r w:rsidRPr="001A189A">
              <w:rPr>
                <w:rFonts w:ascii="Arial" w:hAnsi="Arial" w:cs="Arial"/>
                <w:bCs/>
                <w:lang w:val="en-GB"/>
              </w:rPr>
              <w:t>Discuss health promotion and health protection strategies for families.</w:t>
            </w:r>
          </w:p>
          <w:p w:rsidR="00E93CDF" w:rsidRPr="001A189A" w:rsidRDefault="00E93CDF" w:rsidP="006B4BDF">
            <w:pPr>
              <w:pStyle w:val="Level1"/>
              <w:numPr>
                <w:ilvl w:val="1"/>
                <w:numId w:val="4"/>
              </w:numPr>
              <w:tabs>
                <w:tab w:val="left" w:pos="-1440"/>
              </w:tabs>
              <w:autoSpaceDE w:val="0"/>
              <w:autoSpaceDN w:val="0"/>
              <w:adjustRightInd w:val="0"/>
              <w:ind w:left="667" w:hanging="450"/>
              <w:outlineLvl w:val="9"/>
              <w:rPr>
                <w:rFonts w:ascii="Arial" w:hAnsi="Arial" w:cs="Arial"/>
                <w:bCs/>
                <w:lang w:val="en-GB"/>
              </w:rPr>
            </w:pPr>
            <w:r w:rsidRPr="001A189A">
              <w:rPr>
                <w:rFonts w:ascii="Arial" w:hAnsi="Arial" w:cs="Arial"/>
                <w:bCs/>
                <w:lang w:val="en-GB"/>
              </w:rPr>
              <w:t>Discuss the role of the practical nurse in assisting individuals to be responsible in achieving/maintaining family health.</w:t>
            </w:r>
          </w:p>
          <w:p w:rsidR="00E93CDF" w:rsidRPr="001A189A" w:rsidRDefault="00E93CDF" w:rsidP="006B4BDF">
            <w:pPr>
              <w:pStyle w:val="Level1"/>
              <w:numPr>
                <w:ilvl w:val="1"/>
                <w:numId w:val="4"/>
              </w:numPr>
              <w:tabs>
                <w:tab w:val="left" w:pos="-1440"/>
              </w:tabs>
              <w:autoSpaceDE w:val="0"/>
              <w:autoSpaceDN w:val="0"/>
              <w:adjustRightInd w:val="0"/>
              <w:ind w:left="667" w:hanging="450"/>
              <w:outlineLvl w:val="9"/>
              <w:rPr>
                <w:rFonts w:ascii="Arial" w:hAnsi="Arial" w:cs="Arial"/>
                <w:bCs/>
                <w:lang w:val="en-GB"/>
              </w:rPr>
            </w:pPr>
            <w:r w:rsidRPr="001A189A">
              <w:rPr>
                <w:rFonts w:ascii="Arial" w:hAnsi="Arial" w:cs="Arial"/>
                <w:bCs/>
                <w:lang w:val="en-GB"/>
              </w:rPr>
              <w:t>Develop a health promotion/health protection plan for a family.</w:t>
            </w:r>
          </w:p>
          <w:p w:rsidR="00E93CDF" w:rsidRPr="001A189A" w:rsidRDefault="00E93CDF" w:rsidP="00DC2306">
            <w:pPr>
              <w:pStyle w:val="Level1"/>
              <w:numPr>
                <w:ilvl w:val="0"/>
                <w:numId w:val="0"/>
              </w:numPr>
              <w:tabs>
                <w:tab w:val="left" w:pos="-1440"/>
              </w:tabs>
              <w:autoSpaceDE w:val="0"/>
              <w:autoSpaceDN w:val="0"/>
              <w:adjustRightInd w:val="0"/>
              <w:ind w:left="360"/>
              <w:outlineLvl w:val="9"/>
              <w:rPr>
                <w:rFonts w:ascii="Arial" w:hAnsi="Arial" w:cs="Arial"/>
              </w:rPr>
            </w:pPr>
          </w:p>
        </w:tc>
      </w:tr>
      <w:tr w:rsidR="00E93CDF" w:rsidRPr="001A189A" w:rsidTr="006B4BDF">
        <w:trPr>
          <w:trHeight w:val="1404"/>
        </w:trPr>
        <w:tc>
          <w:tcPr>
            <w:tcW w:w="665" w:type="dxa"/>
          </w:tcPr>
          <w:p w:rsidR="00E93CDF" w:rsidRPr="001A189A" w:rsidRDefault="00E93CDF" w:rsidP="006B4BDF">
            <w:pPr>
              <w:rPr>
                <w:rFonts w:ascii="Arial" w:hAnsi="Arial" w:cs="Arial"/>
              </w:rPr>
            </w:pPr>
          </w:p>
        </w:tc>
        <w:tc>
          <w:tcPr>
            <w:tcW w:w="558" w:type="dxa"/>
            <w:gridSpan w:val="3"/>
          </w:tcPr>
          <w:p w:rsidR="00E93CDF" w:rsidRPr="001A189A" w:rsidRDefault="00F64C2C" w:rsidP="00F64C2C">
            <w:pPr>
              <w:rPr>
                <w:rFonts w:ascii="Arial" w:hAnsi="Arial" w:cs="Arial"/>
              </w:rPr>
            </w:pPr>
            <w:r>
              <w:rPr>
                <w:rFonts w:ascii="Arial" w:hAnsi="Arial" w:cs="Arial"/>
              </w:rPr>
              <w:t>5</w:t>
            </w:r>
            <w:r w:rsidR="00E93CDF" w:rsidRPr="001A189A">
              <w:rPr>
                <w:rFonts w:ascii="Arial" w:hAnsi="Arial" w:cs="Arial"/>
              </w:rPr>
              <w:t>.</w:t>
            </w:r>
          </w:p>
        </w:tc>
        <w:tc>
          <w:tcPr>
            <w:tcW w:w="7350" w:type="dxa"/>
          </w:tcPr>
          <w:p w:rsidR="00E21343" w:rsidRDefault="00E21343" w:rsidP="006B4BDF">
            <w:pPr>
              <w:rPr>
                <w:rFonts w:ascii="Arial" w:hAnsi="Arial" w:cs="Arial"/>
                <w:bCs/>
              </w:rPr>
            </w:pPr>
            <w:r>
              <w:rPr>
                <w:rFonts w:ascii="Arial" w:hAnsi="Arial" w:cs="Arial"/>
                <w:bCs/>
              </w:rPr>
              <w:t xml:space="preserve">Examine adaptations to care for hospitalized </w:t>
            </w:r>
            <w:proofErr w:type="spellStart"/>
            <w:r>
              <w:rPr>
                <w:rFonts w:ascii="Arial" w:hAnsi="Arial" w:cs="Arial"/>
                <w:bCs/>
              </w:rPr>
              <w:t>paediatric</w:t>
            </w:r>
            <w:proofErr w:type="spellEnd"/>
            <w:r>
              <w:rPr>
                <w:rFonts w:ascii="Arial" w:hAnsi="Arial" w:cs="Arial"/>
                <w:bCs/>
              </w:rPr>
              <w:t xml:space="preserve"> patients.</w:t>
            </w:r>
          </w:p>
          <w:p w:rsidR="00E21343" w:rsidRDefault="00DC2306" w:rsidP="006B4BDF">
            <w:pPr>
              <w:rPr>
                <w:rFonts w:ascii="Arial" w:hAnsi="Arial" w:cs="Arial"/>
                <w:bCs/>
              </w:rPr>
            </w:pPr>
            <w:r w:rsidRPr="001A189A">
              <w:rPr>
                <w:rFonts w:ascii="Arial" w:hAnsi="Arial" w:cs="Arial"/>
                <w:u w:val="single"/>
              </w:rPr>
              <w:t>Potential Elements of the Performance</w:t>
            </w:r>
            <w:r>
              <w:rPr>
                <w:rFonts w:ascii="Arial" w:hAnsi="Arial" w:cs="Arial"/>
                <w:u w:val="single"/>
              </w:rPr>
              <w:t>:</w:t>
            </w:r>
          </w:p>
          <w:p w:rsidR="00E21343" w:rsidRDefault="00E21343" w:rsidP="006B4BDF">
            <w:pPr>
              <w:ind w:left="217"/>
              <w:rPr>
                <w:rFonts w:ascii="Arial" w:hAnsi="Arial" w:cs="Arial"/>
                <w:bCs/>
              </w:rPr>
            </w:pPr>
            <w:r>
              <w:rPr>
                <w:rFonts w:ascii="Arial" w:hAnsi="Arial" w:cs="Arial"/>
                <w:bCs/>
              </w:rPr>
              <w:t xml:space="preserve">a) </w:t>
            </w:r>
            <w:r w:rsidR="006B4BDF">
              <w:rPr>
                <w:rFonts w:ascii="Arial" w:hAnsi="Arial" w:cs="Arial"/>
                <w:bCs/>
              </w:rPr>
              <w:t xml:space="preserve">  </w:t>
            </w:r>
            <w:r>
              <w:rPr>
                <w:rFonts w:ascii="Arial" w:hAnsi="Arial" w:cs="Arial"/>
                <w:bCs/>
              </w:rPr>
              <w:t>describe the child’s experience of hospitalization</w:t>
            </w:r>
          </w:p>
          <w:p w:rsidR="00E93CDF" w:rsidRPr="001A189A" w:rsidRDefault="00E21343" w:rsidP="006B4BDF">
            <w:pPr>
              <w:ind w:left="667" w:hanging="450"/>
              <w:rPr>
                <w:rFonts w:ascii="Arial" w:hAnsi="Arial" w:cs="Arial"/>
              </w:rPr>
            </w:pPr>
            <w:r>
              <w:rPr>
                <w:rFonts w:ascii="Arial" w:hAnsi="Arial" w:cs="Arial"/>
                <w:bCs/>
              </w:rPr>
              <w:t xml:space="preserve">b) </w:t>
            </w:r>
            <w:r w:rsidR="006B4BDF">
              <w:rPr>
                <w:rFonts w:ascii="Arial" w:hAnsi="Arial" w:cs="Arial"/>
                <w:bCs/>
              </w:rPr>
              <w:t xml:space="preserve">  </w:t>
            </w:r>
            <w:r>
              <w:rPr>
                <w:rFonts w:ascii="Arial" w:hAnsi="Arial" w:cs="Arial"/>
                <w:bCs/>
              </w:rPr>
              <w:t xml:space="preserve">discuss health care adaptations for the hospitalized child and family </w:t>
            </w:r>
          </w:p>
        </w:tc>
      </w:tr>
    </w:tbl>
    <w:p w:rsidR="00034CD7" w:rsidRDefault="00034CD7">
      <w:r>
        <w:br w:type="page"/>
      </w:r>
    </w:p>
    <w:tbl>
      <w:tblPr>
        <w:tblW w:w="0" w:type="auto"/>
        <w:tblLayout w:type="fixed"/>
        <w:tblLook w:val="0000" w:firstRow="0" w:lastRow="0" w:firstColumn="0" w:lastColumn="0" w:noHBand="0" w:noVBand="0"/>
      </w:tblPr>
      <w:tblGrid>
        <w:gridCol w:w="665"/>
        <w:gridCol w:w="558"/>
        <w:gridCol w:w="7615"/>
      </w:tblGrid>
      <w:tr w:rsidR="006B4BDF" w:rsidRPr="001A189A" w:rsidTr="00034CD7">
        <w:trPr>
          <w:trHeight w:val="540"/>
        </w:trPr>
        <w:tc>
          <w:tcPr>
            <w:tcW w:w="665" w:type="dxa"/>
          </w:tcPr>
          <w:p w:rsidR="006B4BDF" w:rsidRPr="001A189A" w:rsidRDefault="006B4BDF" w:rsidP="006B4BDF">
            <w:pPr>
              <w:rPr>
                <w:rFonts w:ascii="Arial" w:hAnsi="Arial" w:cs="Arial"/>
              </w:rPr>
            </w:pPr>
          </w:p>
        </w:tc>
        <w:tc>
          <w:tcPr>
            <w:tcW w:w="558" w:type="dxa"/>
          </w:tcPr>
          <w:p w:rsidR="006B4BDF" w:rsidRDefault="006B4BDF" w:rsidP="00F64C2C">
            <w:pPr>
              <w:rPr>
                <w:rFonts w:ascii="Arial" w:hAnsi="Arial" w:cs="Arial"/>
              </w:rPr>
            </w:pPr>
            <w:r>
              <w:rPr>
                <w:rFonts w:ascii="Arial" w:hAnsi="Arial" w:cs="Arial"/>
              </w:rPr>
              <w:t>6.</w:t>
            </w:r>
          </w:p>
        </w:tc>
        <w:tc>
          <w:tcPr>
            <w:tcW w:w="7615" w:type="dxa"/>
          </w:tcPr>
          <w:p w:rsidR="006B4BDF" w:rsidRDefault="006B4BDF" w:rsidP="00F64C2C">
            <w:pPr>
              <w:rPr>
                <w:rFonts w:ascii="Arial" w:hAnsi="Arial" w:cs="Arial"/>
                <w:bCs/>
              </w:rPr>
            </w:pPr>
            <w:r w:rsidRPr="001A189A">
              <w:rPr>
                <w:rFonts w:ascii="Arial" w:hAnsi="Arial" w:cs="Arial"/>
                <w:bCs/>
              </w:rPr>
              <w:t>Discuss the concepts of grieving and loss, as a natural process in the development of an individual.</w:t>
            </w:r>
          </w:p>
        </w:tc>
      </w:tr>
      <w:tr w:rsidR="00E93CDF" w:rsidRPr="001A189A" w:rsidTr="00034CD7">
        <w:trPr>
          <w:trHeight w:val="3407"/>
        </w:trPr>
        <w:tc>
          <w:tcPr>
            <w:tcW w:w="665" w:type="dxa"/>
          </w:tcPr>
          <w:p w:rsidR="00E93CDF" w:rsidRPr="001A189A" w:rsidRDefault="00E93CDF" w:rsidP="006B4BDF">
            <w:pPr>
              <w:rPr>
                <w:rFonts w:ascii="Arial" w:hAnsi="Arial" w:cs="Arial"/>
              </w:rPr>
            </w:pPr>
          </w:p>
        </w:tc>
        <w:tc>
          <w:tcPr>
            <w:tcW w:w="558" w:type="dxa"/>
          </w:tcPr>
          <w:p w:rsidR="00E93CDF" w:rsidRPr="001A189A" w:rsidRDefault="00E93CDF" w:rsidP="006B4BDF">
            <w:pPr>
              <w:rPr>
                <w:rFonts w:ascii="Arial" w:hAnsi="Arial" w:cs="Arial"/>
              </w:rPr>
            </w:pPr>
          </w:p>
        </w:tc>
        <w:tc>
          <w:tcPr>
            <w:tcW w:w="7615" w:type="dxa"/>
          </w:tcPr>
          <w:p w:rsidR="00E93CDF" w:rsidRPr="001A189A" w:rsidRDefault="00E93CDF" w:rsidP="006B4BDF">
            <w:pPr>
              <w:rPr>
                <w:rFonts w:ascii="Arial" w:hAnsi="Arial" w:cs="Arial"/>
              </w:rPr>
            </w:pPr>
            <w:r w:rsidRPr="001A189A">
              <w:rPr>
                <w:rFonts w:ascii="Arial" w:hAnsi="Arial" w:cs="Arial"/>
                <w:u w:val="single"/>
              </w:rPr>
              <w:t>Potential Elements of the Performance</w:t>
            </w:r>
            <w:r w:rsidRPr="001A189A">
              <w:rPr>
                <w:rFonts w:ascii="Arial" w:hAnsi="Arial" w:cs="Arial"/>
              </w:rPr>
              <w:t>:</w:t>
            </w:r>
          </w:p>
          <w:p w:rsidR="00E93CDF" w:rsidRPr="001A189A" w:rsidRDefault="00E93CDF" w:rsidP="00E93CDF">
            <w:pPr>
              <w:pStyle w:val="Level1"/>
              <w:numPr>
                <w:ilvl w:val="1"/>
                <w:numId w:val="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Define grief.</w:t>
            </w:r>
          </w:p>
          <w:p w:rsidR="00E93CDF" w:rsidRPr="001A189A" w:rsidRDefault="00E93CDF" w:rsidP="00E93CDF">
            <w:pPr>
              <w:pStyle w:val="Level1"/>
              <w:numPr>
                <w:ilvl w:val="1"/>
                <w:numId w:val="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Define loss.</w:t>
            </w:r>
          </w:p>
          <w:p w:rsidR="00E93CDF" w:rsidRPr="001A189A" w:rsidRDefault="00E93CDF" w:rsidP="00E93CDF">
            <w:pPr>
              <w:pStyle w:val="Level1"/>
              <w:numPr>
                <w:ilvl w:val="1"/>
                <w:numId w:val="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Explore the variety of life situations in which individuals experience grief and loss.</w:t>
            </w:r>
          </w:p>
          <w:p w:rsidR="00E21343" w:rsidRDefault="00E21343" w:rsidP="00E93CDF">
            <w:pPr>
              <w:pStyle w:val="Level1"/>
              <w:numPr>
                <w:ilvl w:val="1"/>
                <w:numId w:val="5"/>
              </w:numPr>
              <w:tabs>
                <w:tab w:val="left" w:pos="-1440"/>
              </w:tabs>
              <w:autoSpaceDE w:val="0"/>
              <w:autoSpaceDN w:val="0"/>
              <w:adjustRightInd w:val="0"/>
              <w:outlineLvl w:val="9"/>
              <w:rPr>
                <w:rFonts w:ascii="Arial" w:hAnsi="Arial" w:cs="Arial"/>
                <w:bCs/>
                <w:lang w:val="en-GB"/>
              </w:rPr>
            </w:pPr>
            <w:r>
              <w:rPr>
                <w:rFonts w:ascii="Arial" w:hAnsi="Arial" w:cs="Arial"/>
                <w:bCs/>
                <w:lang w:val="en-GB"/>
              </w:rPr>
              <w:t>Identify culturally sensitive approaches when caring for terminally ill patients and patients experiencing grief and loss.</w:t>
            </w:r>
          </w:p>
          <w:p w:rsidR="00E21343" w:rsidRDefault="00E21343" w:rsidP="00E93CDF">
            <w:pPr>
              <w:pStyle w:val="Level1"/>
              <w:numPr>
                <w:ilvl w:val="1"/>
                <w:numId w:val="5"/>
              </w:numPr>
              <w:tabs>
                <w:tab w:val="left" w:pos="-1440"/>
              </w:tabs>
              <w:autoSpaceDE w:val="0"/>
              <w:autoSpaceDN w:val="0"/>
              <w:adjustRightInd w:val="0"/>
              <w:outlineLvl w:val="9"/>
              <w:rPr>
                <w:rFonts w:ascii="Arial" w:hAnsi="Arial" w:cs="Arial"/>
                <w:bCs/>
                <w:lang w:val="en-GB"/>
              </w:rPr>
            </w:pPr>
            <w:r>
              <w:rPr>
                <w:rFonts w:ascii="Arial" w:hAnsi="Arial" w:cs="Arial"/>
                <w:bCs/>
                <w:lang w:val="en-GB"/>
              </w:rPr>
              <w:t>Discuss principles of palliative care.</w:t>
            </w:r>
          </w:p>
          <w:p w:rsidR="00E21343" w:rsidRPr="001A189A" w:rsidRDefault="00E21343" w:rsidP="00E93CDF">
            <w:pPr>
              <w:pStyle w:val="Level1"/>
              <w:numPr>
                <w:ilvl w:val="1"/>
                <w:numId w:val="5"/>
              </w:numPr>
              <w:tabs>
                <w:tab w:val="left" w:pos="-1440"/>
              </w:tabs>
              <w:autoSpaceDE w:val="0"/>
              <w:autoSpaceDN w:val="0"/>
              <w:adjustRightInd w:val="0"/>
              <w:outlineLvl w:val="9"/>
              <w:rPr>
                <w:rFonts w:ascii="Arial" w:hAnsi="Arial" w:cs="Arial"/>
                <w:bCs/>
                <w:lang w:val="en-GB"/>
              </w:rPr>
            </w:pPr>
            <w:r>
              <w:rPr>
                <w:rFonts w:ascii="Arial" w:hAnsi="Arial" w:cs="Arial"/>
                <w:bCs/>
                <w:lang w:val="en-GB"/>
              </w:rPr>
              <w:t>Describe the role of the nurse in promoting comfort for terminally ill clients.</w:t>
            </w:r>
          </w:p>
          <w:p w:rsidR="00E93CDF" w:rsidRDefault="00E93CDF" w:rsidP="00E93CDF">
            <w:pPr>
              <w:pStyle w:val="Level1"/>
              <w:numPr>
                <w:ilvl w:val="1"/>
                <w:numId w:val="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 xml:space="preserve">Explore the role of the </w:t>
            </w:r>
            <w:proofErr w:type="spellStart"/>
            <w:r w:rsidRPr="001A189A">
              <w:rPr>
                <w:rFonts w:ascii="Arial" w:hAnsi="Arial" w:cs="Arial"/>
                <w:bCs/>
                <w:lang w:val="en-GB"/>
              </w:rPr>
              <w:t>RPN</w:t>
            </w:r>
            <w:proofErr w:type="spellEnd"/>
            <w:r w:rsidRPr="001A189A">
              <w:rPr>
                <w:rFonts w:ascii="Arial" w:hAnsi="Arial" w:cs="Arial"/>
                <w:bCs/>
                <w:lang w:val="en-GB"/>
              </w:rPr>
              <w:t xml:space="preserve"> in supporting clients experiencing grief and loss.</w:t>
            </w:r>
          </w:p>
          <w:p w:rsidR="00E93CDF" w:rsidRPr="001A189A" w:rsidRDefault="00E21343" w:rsidP="00DC2306">
            <w:pPr>
              <w:pStyle w:val="Level1"/>
              <w:numPr>
                <w:ilvl w:val="1"/>
                <w:numId w:val="5"/>
              </w:numPr>
              <w:tabs>
                <w:tab w:val="left" w:pos="-1440"/>
              </w:tabs>
              <w:autoSpaceDE w:val="0"/>
              <w:autoSpaceDN w:val="0"/>
              <w:adjustRightInd w:val="0"/>
              <w:outlineLvl w:val="9"/>
              <w:rPr>
                <w:rFonts w:ascii="Arial" w:hAnsi="Arial" w:cs="Arial"/>
              </w:rPr>
            </w:pPr>
            <w:r>
              <w:rPr>
                <w:rFonts w:ascii="Arial" w:hAnsi="Arial" w:cs="Arial"/>
                <w:bCs/>
                <w:lang w:val="en-GB"/>
              </w:rPr>
              <w:t xml:space="preserve"> Describe care of the </w:t>
            </w:r>
            <w:r w:rsidR="00F64C2C">
              <w:rPr>
                <w:rFonts w:ascii="Arial" w:hAnsi="Arial" w:cs="Arial"/>
                <w:bCs/>
                <w:lang w:val="en-GB"/>
              </w:rPr>
              <w:t>f</w:t>
            </w:r>
            <w:r>
              <w:rPr>
                <w:rFonts w:ascii="Arial" w:hAnsi="Arial" w:cs="Arial"/>
                <w:bCs/>
                <w:lang w:val="en-GB"/>
              </w:rPr>
              <w:t>amily after death.</w:t>
            </w:r>
          </w:p>
        </w:tc>
      </w:tr>
    </w:tbl>
    <w:p w:rsidR="00E93CDF" w:rsidRDefault="00E93CDF" w:rsidP="00E93CDF">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E93CDF" w:rsidRPr="001A189A" w:rsidTr="006B4BDF">
        <w:trPr>
          <w:cantSplit/>
        </w:trPr>
        <w:tc>
          <w:tcPr>
            <w:tcW w:w="675" w:type="dxa"/>
          </w:tcPr>
          <w:p w:rsidR="00E93CDF" w:rsidRPr="001A189A" w:rsidRDefault="00E93CDF" w:rsidP="006B4BDF">
            <w:pPr>
              <w:rPr>
                <w:rFonts w:ascii="Arial" w:hAnsi="Arial" w:cs="Arial"/>
                <w:b/>
              </w:rPr>
            </w:pPr>
            <w:r w:rsidRPr="001A189A">
              <w:rPr>
                <w:rFonts w:ascii="Arial" w:hAnsi="Arial" w:cs="Arial"/>
                <w:b/>
              </w:rPr>
              <w:t>III.</w:t>
            </w:r>
          </w:p>
        </w:tc>
        <w:tc>
          <w:tcPr>
            <w:tcW w:w="8181" w:type="dxa"/>
            <w:gridSpan w:val="2"/>
          </w:tcPr>
          <w:p w:rsidR="00E93CDF" w:rsidRPr="001A189A" w:rsidRDefault="00E93CDF" w:rsidP="006B4BDF">
            <w:pPr>
              <w:rPr>
                <w:rFonts w:ascii="Arial" w:hAnsi="Arial" w:cs="Arial"/>
                <w:b/>
              </w:rPr>
            </w:pPr>
            <w:r w:rsidRPr="001A189A">
              <w:rPr>
                <w:rFonts w:ascii="Arial" w:hAnsi="Arial" w:cs="Arial"/>
                <w:b/>
              </w:rPr>
              <w:t>TOPICS:</w:t>
            </w:r>
          </w:p>
          <w:p w:rsidR="00E93CDF" w:rsidRPr="001A189A" w:rsidRDefault="00E93CDF" w:rsidP="006B4BDF">
            <w:pPr>
              <w:rPr>
                <w:rFonts w:ascii="Arial" w:hAnsi="Arial" w:cs="Arial"/>
              </w:rPr>
            </w:pPr>
          </w:p>
        </w:tc>
      </w:tr>
      <w:tr w:rsidR="00E93CDF" w:rsidRPr="001A189A" w:rsidTr="006B4BDF">
        <w:tc>
          <w:tcPr>
            <w:tcW w:w="675" w:type="dxa"/>
          </w:tcPr>
          <w:p w:rsidR="00E93CDF" w:rsidRPr="001A189A" w:rsidRDefault="00E93CDF" w:rsidP="006B4BDF">
            <w:pPr>
              <w:rPr>
                <w:rFonts w:ascii="Arial" w:hAnsi="Arial" w:cs="Arial"/>
              </w:rPr>
            </w:pPr>
          </w:p>
        </w:tc>
        <w:tc>
          <w:tcPr>
            <w:tcW w:w="567" w:type="dxa"/>
          </w:tcPr>
          <w:p w:rsidR="00E93CDF" w:rsidRPr="001A189A" w:rsidRDefault="00E93CDF" w:rsidP="006B4BDF">
            <w:pPr>
              <w:rPr>
                <w:rFonts w:ascii="Arial" w:hAnsi="Arial" w:cs="Arial"/>
                <w:highlight w:val="yellow"/>
              </w:rPr>
            </w:pPr>
          </w:p>
        </w:tc>
        <w:tc>
          <w:tcPr>
            <w:tcW w:w="7614" w:type="dxa"/>
          </w:tcPr>
          <w:p w:rsidR="00E93CDF" w:rsidRPr="001A189A" w:rsidRDefault="00E93CDF" w:rsidP="006B4BDF">
            <w:pPr>
              <w:rPr>
                <w:rFonts w:ascii="Arial" w:hAnsi="Arial" w:cs="Arial"/>
              </w:rPr>
            </w:pPr>
            <w:r w:rsidRPr="001A189A">
              <w:rPr>
                <w:rFonts w:ascii="Arial" w:hAnsi="Arial" w:cs="Arial"/>
              </w:rPr>
              <w:t>The content will be studied under the following concepts:</w:t>
            </w:r>
          </w:p>
          <w:p w:rsidR="00E93CDF" w:rsidRDefault="00E93CDF" w:rsidP="00E93CDF">
            <w:pPr>
              <w:pStyle w:val="ListParagraph"/>
              <w:numPr>
                <w:ilvl w:val="0"/>
                <w:numId w:val="9"/>
              </w:numPr>
            </w:pPr>
            <w:r w:rsidRPr="001A189A">
              <w:t>Health Promotion Strategies</w:t>
            </w:r>
          </w:p>
          <w:p w:rsidR="00B30BC3" w:rsidRPr="001A189A" w:rsidRDefault="00B30BC3" w:rsidP="00E93CDF">
            <w:pPr>
              <w:pStyle w:val="ListParagraph"/>
              <w:numPr>
                <w:ilvl w:val="0"/>
                <w:numId w:val="9"/>
              </w:numPr>
            </w:pPr>
            <w:r w:rsidRPr="001A189A">
              <w:t xml:space="preserve"> Health Protection </w:t>
            </w:r>
            <w:r>
              <w:t>and Safety Strategies</w:t>
            </w:r>
          </w:p>
          <w:p w:rsidR="00E93CDF" w:rsidRDefault="00B30BC3" w:rsidP="00E93CDF">
            <w:pPr>
              <w:pStyle w:val="ListParagraph"/>
              <w:numPr>
                <w:ilvl w:val="0"/>
                <w:numId w:val="9"/>
              </w:numPr>
            </w:pPr>
            <w:r>
              <w:t>Childbearing</w:t>
            </w:r>
            <w:r w:rsidR="00E93CDF" w:rsidRPr="001A189A">
              <w:t xml:space="preserve"> Women</w:t>
            </w:r>
          </w:p>
          <w:p w:rsidR="00B30BC3" w:rsidRPr="001A189A" w:rsidRDefault="00B30BC3" w:rsidP="00E93CDF">
            <w:pPr>
              <w:pStyle w:val="ListParagraph"/>
              <w:numPr>
                <w:ilvl w:val="0"/>
                <w:numId w:val="9"/>
              </w:numPr>
            </w:pPr>
            <w:proofErr w:type="spellStart"/>
            <w:r>
              <w:t>Paediatric</w:t>
            </w:r>
            <w:proofErr w:type="spellEnd"/>
            <w:r>
              <w:t xml:space="preserve"> patients</w:t>
            </w:r>
          </w:p>
          <w:p w:rsidR="00E93CDF" w:rsidRPr="001A189A" w:rsidRDefault="00E93CDF" w:rsidP="00E93CDF">
            <w:pPr>
              <w:pStyle w:val="ListParagraph"/>
              <w:numPr>
                <w:ilvl w:val="0"/>
                <w:numId w:val="9"/>
              </w:numPr>
            </w:pPr>
            <w:r w:rsidRPr="001A189A">
              <w:t>Functional Health Pattern Framework for Assessing Families</w:t>
            </w:r>
          </w:p>
          <w:p w:rsidR="00E93CDF" w:rsidRDefault="00E93CDF" w:rsidP="00E93CDF">
            <w:pPr>
              <w:pStyle w:val="ListParagraph"/>
              <w:numPr>
                <w:ilvl w:val="0"/>
                <w:numId w:val="9"/>
              </w:numPr>
            </w:pPr>
            <w:r w:rsidRPr="001A189A">
              <w:t>Gr</w:t>
            </w:r>
            <w:r>
              <w:t>ie</w:t>
            </w:r>
            <w:r w:rsidRPr="001A189A">
              <w:t>f and Loss</w:t>
            </w:r>
          </w:p>
          <w:p w:rsidR="00B30BC3" w:rsidRPr="001A189A" w:rsidRDefault="00B30BC3" w:rsidP="00E93CDF">
            <w:pPr>
              <w:pStyle w:val="ListParagraph"/>
              <w:numPr>
                <w:ilvl w:val="0"/>
                <w:numId w:val="9"/>
              </w:numPr>
            </w:pPr>
            <w:r>
              <w:t xml:space="preserve">Palliative Care </w:t>
            </w:r>
          </w:p>
          <w:p w:rsidR="00E93CDF" w:rsidRPr="001A189A" w:rsidRDefault="00E93CDF" w:rsidP="006B4BDF">
            <w:pPr>
              <w:rPr>
                <w:rFonts w:ascii="Arial" w:eastAsia="Arial Unicode MS" w:hAnsi="Arial" w:cs="Arial"/>
              </w:rPr>
            </w:pPr>
            <w:r w:rsidRPr="001A189A">
              <w:rPr>
                <w:rFonts w:ascii="Arial" w:eastAsia="Arial Unicode MS" w:hAnsi="Arial" w:cs="Arial"/>
                <w:b/>
              </w:rPr>
              <w:t xml:space="preserve">Note: </w:t>
            </w:r>
            <w:r w:rsidRPr="001A189A">
              <w:rPr>
                <w:rFonts w:ascii="Arial" w:eastAsia="Arial Unicode MS" w:hAnsi="Arial" w:cs="Arial"/>
              </w:rPr>
              <w:t>For more detailed information regarding the course content, please refer to the Learning Activity Package and the Learning Management System (</w:t>
            </w:r>
            <w:proofErr w:type="spellStart"/>
            <w:r w:rsidRPr="001A189A">
              <w:rPr>
                <w:rFonts w:ascii="Arial" w:eastAsia="Arial Unicode MS" w:hAnsi="Arial" w:cs="Arial"/>
              </w:rPr>
              <w:t>LMS</w:t>
            </w:r>
            <w:proofErr w:type="spellEnd"/>
            <w:r w:rsidRPr="001A189A">
              <w:rPr>
                <w:rFonts w:ascii="Arial" w:eastAsia="Arial Unicode MS" w:hAnsi="Arial" w:cs="Arial"/>
              </w:rPr>
              <w:t>).</w:t>
            </w:r>
          </w:p>
        </w:tc>
      </w:tr>
    </w:tbl>
    <w:p w:rsidR="00E93CDF" w:rsidRPr="001A189A" w:rsidRDefault="00E93CDF" w:rsidP="00E93CDF">
      <w:pPr>
        <w:rPr>
          <w:rFonts w:ascii="Arial" w:hAnsi="Arial" w:cs="Arial"/>
        </w:rPr>
      </w:pPr>
    </w:p>
    <w:tbl>
      <w:tblPr>
        <w:tblW w:w="0" w:type="auto"/>
        <w:tblLayout w:type="fixed"/>
        <w:tblLook w:val="0000" w:firstRow="0" w:lastRow="0" w:firstColumn="0" w:lastColumn="0" w:noHBand="0" w:noVBand="0"/>
      </w:tblPr>
      <w:tblGrid>
        <w:gridCol w:w="675"/>
        <w:gridCol w:w="8181"/>
      </w:tblGrid>
      <w:tr w:rsidR="00E93CDF" w:rsidRPr="001A189A" w:rsidTr="006B4BDF">
        <w:trPr>
          <w:cantSplit/>
        </w:trPr>
        <w:tc>
          <w:tcPr>
            <w:tcW w:w="675" w:type="dxa"/>
          </w:tcPr>
          <w:p w:rsidR="00E93CDF" w:rsidRPr="001A189A" w:rsidRDefault="00E93CDF" w:rsidP="006B4BDF">
            <w:pPr>
              <w:rPr>
                <w:rFonts w:ascii="Arial" w:hAnsi="Arial" w:cs="Arial"/>
                <w:b/>
              </w:rPr>
            </w:pPr>
            <w:r w:rsidRPr="001A189A">
              <w:rPr>
                <w:rFonts w:ascii="Arial" w:hAnsi="Arial" w:cs="Arial"/>
                <w:b/>
              </w:rPr>
              <w:t>IV.</w:t>
            </w:r>
          </w:p>
        </w:tc>
        <w:tc>
          <w:tcPr>
            <w:tcW w:w="8181" w:type="dxa"/>
          </w:tcPr>
          <w:p w:rsidR="00E93CDF" w:rsidRPr="001A189A" w:rsidRDefault="00E93CDF" w:rsidP="006B4BDF">
            <w:pPr>
              <w:rPr>
                <w:rFonts w:ascii="Arial" w:hAnsi="Arial" w:cs="Arial"/>
                <w:b/>
              </w:rPr>
            </w:pPr>
            <w:r w:rsidRPr="001A189A">
              <w:rPr>
                <w:rFonts w:ascii="Arial" w:hAnsi="Arial" w:cs="Arial"/>
                <w:b/>
              </w:rPr>
              <w:t>REQUIRED RESOURCES/TEXTS/MATERIALS:</w:t>
            </w:r>
          </w:p>
          <w:p w:rsidR="00E93CDF" w:rsidRPr="001A189A" w:rsidRDefault="00E93CDF" w:rsidP="006B4BDF">
            <w:pPr>
              <w:pStyle w:val="Header"/>
              <w:widowControl w:val="0"/>
              <w:tabs>
                <w:tab w:val="clear" w:pos="4320"/>
                <w:tab w:val="clear" w:pos="8640"/>
              </w:tabs>
              <w:rPr>
                <w:rFonts w:ascii="Arial" w:hAnsi="Arial" w:cs="Arial"/>
                <w:i/>
              </w:rPr>
            </w:pPr>
          </w:p>
          <w:p w:rsidR="00E93CDF" w:rsidRDefault="00E93CDF" w:rsidP="006B4BDF">
            <w:pPr>
              <w:pStyle w:val="Header"/>
              <w:widowControl w:val="0"/>
              <w:tabs>
                <w:tab w:val="clear" w:pos="4320"/>
                <w:tab w:val="clear" w:pos="8640"/>
              </w:tabs>
              <w:rPr>
                <w:rFonts w:ascii="Arial" w:hAnsi="Arial" w:cs="Arial"/>
              </w:rPr>
            </w:pPr>
            <w:proofErr w:type="spellStart"/>
            <w:r>
              <w:rPr>
                <w:rFonts w:ascii="Arial" w:hAnsi="Arial" w:cs="Arial"/>
              </w:rPr>
              <w:t>White</w:t>
            </w:r>
            <w:proofErr w:type="gramStart"/>
            <w:r>
              <w:rPr>
                <w:rFonts w:ascii="Arial" w:hAnsi="Arial" w:cs="Arial"/>
              </w:rPr>
              <w:t>,</w:t>
            </w:r>
            <w:r w:rsidRPr="001A189A">
              <w:rPr>
                <w:rFonts w:ascii="Arial" w:hAnsi="Arial" w:cs="Arial"/>
              </w:rPr>
              <w:t>L</w:t>
            </w:r>
            <w:proofErr w:type="spellEnd"/>
            <w:proofErr w:type="gramEnd"/>
            <w:r>
              <w:rPr>
                <w:rFonts w:ascii="Arial" w:hAnsi="Arial" w:cs="Arial"/>
              </w:rPr>
              <w:t xml:space="preserve">., Duncan, G., &amp; </w:t>
            </w:r>
            <w:proofErr w:type="spellStart"/>
            <w:r>
              <w:rPr>
                <w:rFonts w:ascii="Arial" w:hAnsi="Arial" w:cs="Arial"/>
              </w:rPr>
              <w:t>Baumle</w:t>
            </w:r>
            <w:proofErr w:type="spellEnd"/>
            <w:r>
              <w:rPr>
                <w:rFonts w:ascii="Arial" w:hAnsi="Arial" w:cs="Arial"/>
              </w:rPr>
              <w:t xml:space="preserve">, W. </w:t>
            </w:r>
            <w:r w:rsidRPr="001A189A">
              <w:rPr>
                <w:rFonts w:ascii="Arial" w:hAnsi="Arial" w:cs="Arial"/>
              </w:rPr>
              <w:t xml:space="preserve"> (20</w:t>
            </w:r>
            <w:r>
              <w:rPr>
                <w:rFonts w:ascii="Arial" w:hAnsi="Arial" w:cs="Arial"/>
              </w:rPr>
              <w:t>11</w:t>
            </w:r>
            <w:r w:rsidRPr="001A189A">
              <w:rPr>
                <w:rFonts w:ascii="Arial" w:hAnsi="Arial" w:cs="Arial"/>
              </w:rPr>
              <w:t xml:space="preserve">). </w:t>
            </w:r>
            <w:r>
              <w:rPr>
                <w:rFonts w:ascii="Arial" w:hAnsi="Arial" w:cs="Arial"/>
                <w:i/>
              </w:rPr>
              <w:t>Foundations of Maternal &amp; Pediatric Nursing (3</w:t>
            </w:r>
            <w:r w:rsidRPr="005410DF">
              <w:rPr>
                <w:rFonts w:ascii="Arial" w:hAnsi="Arial" w:cs="Arial"/>
                <w:i/>
                <w:vertAlign w:val="superscript"/>
              </w:rPr>
              <w:t>rd</w:t>
            </w:r>
            <w:r>
              <w:rPr>
                <w:rFonts w:ascii="Arial" w:hAnsi="Arial" w:cs="Arial"/>
                <w:i/>
              </w:rPr>
              <w:t xml:space="preserve"> Ed.). </w:t>
            </w:r>
            <w:r w:rsidRPr="005410DF">
              <w:rPr>
                <w:rFonts w:ascii="Arial" w:hAnsi="Arial" w:cs="Arial"/>
              </w:rPr>
              <w:t xml:space="preserve">Clifton Park. NY; </w:t>
            </w:r>
            <w:r>
              <w:rPr>
                <w:rFonts w:ascii="Arial" w:hAnsi="Arial" w:cs="Arial"/>
              </w:rPr>
              <w:t xml:space="preserve">Delmar </w:t>
            </w:r>
            <w:proofErr w:type="spellStart"/>
            <w:r>
              <w:rPr>
                <w:rFonts w:ascii="Arial" w:hAnsi="Arial" w:cs="Arial"/>
              </w:rPr>
              <w:t>Cengage</w:t>
            </w:r>
            <w:proofErr w:type="spellEnd"/>
            <w:r>
              <w:rPr>
                <w:rFonts w:ascii="Arial" w:hAnsi="Arial" w:cs="Arial"/>
              </w:rPr>
              <w:t xml:space="preserve"> Learning. </w:t>
            </w:r>
          </w:p>
          <w:p w:rsidR="00E93CDF" w:rsidRDefault="00E93CDF" w:rsidP="006B4BDF">
            <w:pPr>
              <w:pStyle w:val="Header"/>
              <w:widowControl w:val="0"/>
              <w:tabs>
                <w:tab w:val="clear" w:pos="4320"/>
                <w:tab w:val="clear" w:pos="8640"/>
              </w:tabs>
              <w:rPr>
                <w:rFonts w:ascii="Arial" w:hAnsi="Arial" w:cs="Arial"/>
              </w:rPr>
            </w:pPr>
          </w:p>
          <w:p w:rsidR="00E93CDF" w:rsidRDefault="00E93CDF" w:rsidP="006B4BDF">
            <w:pPr>
              <w:pStyle w:val="Header"/>
              <w:widowControl w:val="0"/>
              <w:tabs>
                <w:tab w:val="clear" w:pos="4320"/>
                <w:tab w:val="clear" w:pos="8640"/>
              </w:tabs>
              <w:rPr>
                <w:rFonts w:ascii="Arial" w:hAnsi="Arial" w:cs="Arial"/>
              </w:rPr>
            </w:pPr>
            <w:proofErr w:type="spellStart"/>
            <w:r>
              <w:rPr>
                <w:rFonts w:ascii="Arial" w:hAnsi="Arial" w:cs="Arial"/>
              </w:rPr>
              <w:t>White</w:t>
            </w:r>
            <w:proofErr w:type="gramStart"/>
            <w:r>
              <w:rPr>
                <w:rFonts w:ascii="Arial" w:hAnsi="Arial" w:cs="Arial"/>
              </w:rPr>
              <w:t>,</w:t>
            </w:r>
            <w:r w:rsidRPr="001A189A">
              <w:rPr>
                <w:rFonts w:ascii="Arial" w:hAnsi="Arial" w:cs="Arial"/>
              </w:rPr>
              <w:t>L</w:t>
            </w:r>
            <w:proofErr w:type="spellEnd"/>
            <w:proofErr w:type="gramEnd"/>
            <w:r>
              <w:rPr>
                <w:rFonts w:ascii="Arial" w:hAnsi="Arial" w:cs="Arial"/>
              </w:rPr>
              <w:t xml:space="preserve">., Duncan, G., &amp; </w:t>
            </w:r>
            <w:proofErr w:type="spellStart"/>
            <w:r>
              <w:rPr>
                <w:rFonts w:ascii="Arial" w:hAnsi="Arial" w:cs="Arial"/>
              </w:rPr>
              <w:t>Baumle</w:t>
            </w:r>
            <w:proofErr w:type="spellEnd"/>
            <w:r>
              <w:rPr>
                <w:rFonts w:ascii="Arial" w:hAnsi="Arial" w:cs="Arial"/>
              </w:rPr>
              <w:t xml:space="preserve">, W. </w:t>
            </w:r>
            <w:r w:rsidRPr="001A189A">
              <w:rPr>
                <w:rFonts w:ascii="Arial" w:hAnsi="Arial" w:cs="Arial"/>
              </w:rPr>
              <w:t xml:space="preserve"> (20</w:t>
            </w:r>
            <w:r>
              <w:rPr>
                <w:rFonts w:ascii="Arial" w:hAnsi="Arial" w:cs="Arial"/>
              </w:rPr>
              <w:t>11</w:t>
            </w:r>
            <w:r w:rsidRPr="001A189A">
              <w:rPr>
                <w:rFonts w:ascii="Arial" w:hAnsi="Arial" w:cs="Arial"/>
              </w:rPr>
              <w:t xml:space="preserve">). </w:t>
            </w:r>
            <w:r w:rsidRPr="005410DF">
              <w:rPr>
                <w:rFonts w:ascii="Arial" w:hAnsi="Arial" w:cs="Arial"/>
                <w:i/>
              </w:rPr>
              <w:t>Study Guide to accompany Foundations of Maternal &amp; Pediatric Nursing</w:t>
            </w:r>
            <w:r>
              <w:rPr>
                <w:rFonts w:ascii="Arial" w:hAnsi="Arial" w:cs="Arial"/>
                <w:i/>
              </w:rPr>
              <w:t xml:space="preserve"> (3</w:t>
            </w:r>
            <w:r w:rsidRPr="005410DF">
              <w:rPr>
                <w:rFonts w:ascii="Arial" w:hAnsi="Arial" w:cs="Arial"/>
                <w:i/>
                <w:vertAlign w:val="superscript"/>
              </w:rPr>
              <w:t>rd</w:t>
            </w:r>
            <w:r>
              <w:rPr>
                <w:rFonts w:ascii="Arial" w:hAnsi="Arial" w:cs="Arial"/>
                <w:i/>
              </w:rPr>
              <w:t xml:space="preserve"> Ed.). </w:t>
            </w:r>
            <w:r w:rsidRPr="005410DF">
              <w:rPr>
                <w:rFonts w:ascii="Arial" w:hAnsi="Arial" w:cs="Arial"/>
              </w:rPr>
              <w:t xml:space="preserve">Clifton Park. NY; </w:t>
            </w:r>
            <w:r>
              <w:rPr>
                <w:rFonts w:ascii="Arial" w:hAnsi="Arial" w:cs="Arial"/>
              </w:rPr>
              <w:t xml:space="preserve">Delmar </w:t>
            </w:r>
            <w:proofErr w:type="spellStart"/>
            <w:r>
              <w:rPr>
                <w:rFonts w:ascii="Arial" w:hAnsi="Arial" w:cs="Arial"/>
              </w:rPr>
              <w:t>Cengage</w:t>
            </w:r>
            <w:proofErr w:type="spellEnd"/>
            <w:r>
              <w:rPr>
                <w:rFonts w:ascii="Arial" w:hAnsi="Arial" w:cs="Arial"/>
              </w:rPr>
              <w:t xml:space="preserve"> Learning. </w:t>
            </w:r>
          </w:p>
          <w:p w:rsidR="00E93CDF" w:rsidRPr="001A189A" w:rsidRDefault="00E93CDF" w:rsidP="006B4BDF">
            <w:pPr>
              <w:rPr>
                <w:rFonts w:ascii="Arial" w:hAnsi="Arial" w:cs="Arial"/>
                <w:szCs w:val="24"/>
              </w:rPr>
            </w:pPr>
          </w:p>
          <w:p w:rsidR="00436609" w:rsidRDefault="0061732A" w:rsidP="006B4BDF">
            <w:pPr>
              <w:rPr>
                <w:rFonts w:ascii="Arial" w:hAnsi="Arial" w:cs="Arial"/>
                <w:b/>
                <w:szCs w:val="24"/>
              </w:rPr>
            </w:pPr>
            <w:r>
              <w:rPr>
                <w:rFonts w:ascii="Arial" w:hAnsi="Arial" w:cs="Arial"/>
                <w:b/>
                <w:szCs w:val="24"/>
              </w:rPr>
              <w:t xml:space="preserve">REQUIRED TEXTS </w:t>
            </w:r>
            <w:r w:rsidR="00E93CDF" w:rsidRPr="0061732A">
              <w:rPr>
                <w:rFonts w:ascii="Arial" w:hAnsi="Arial" w:cs="Arial"/>
                <w:b/>
                <w:szCs w:val="24"/>
              </w:rPr>
              <w:t xml:space="preserve"> from semesters 1</w:t>
            </w:r>
            <w:r>
              <w:rPr>
                <w:rFonts w:ascii="Arial" w:hAnsi="Arial" w:cs="Arial"/>
                <w:b/>
                <w:szCs w:val="24"/>
              </w:rPr>
              <w:t>:</w:t>
            </w:r>
          </w:p>
          <w:p w:rsidR="0061732A" w:rsidRPr="0061732A" w:rsidRDefault="0061732A" w:rsidP="006B4BDF">
            <w:pPr>
              <w:rPr>
                <w:rFonts w:ascii="Arial" w:hAnsi="Arial" w:cs="Arial"/>
                <w:b/>
                <w:szCs w:val="24"/>
              </w:rPr>
            </w:pPr>
          </w:p>
          <w:p w:rsidR="00436609" w:rsidRPr="00BC1C3D" w:rsidRDefault="00436609" w:rsidP="00436609">
            <w:pPr>
              <w:rPr>
                <w:rFonts w:ascii="Arial" w:hAnsi="Arial"/>
                <w:sz w:val="22"/>
                <w:szCs w:val="22"/>
              </w:rPr>
            </w:pPr>
            <w:r w:rsidRPr="00BC1C3D">
              <w:rPr>
                <w:rFonts w:ascii="Arial" w:hAnsi="Arial"/>
                <w:sz w:val="22"/>
                <w:szCs w:val="22"/>
              </w:rPr>
              <w:t xml:space="preserve">Hales, D. &amp; </w:t>
            </w:r>
            <w:proofErr w:type="spellStart"/>
            <w:r w:rsidRPr="00BC1C3D">
              <w:rPr>
                <w:rFonts w:ascii="Arial" w:hAnsi="Arial"/>
                <w:sz w:val="22"/>
                <w:szCs w:val="22"/>
              </w:rPr>
              <w:t>Lauzon</w:t>
            </w:r>
            <w:proofErr w:type="spellEnd"/>
            <w:r w:rsidRPr="00BC1C3D">
              <w:rPr>
                <w:rFonts w:ascii="Arial" w:hAnsi="Arial"/>
                <w:sz w:val="22"/>
                <w:szCs w:val="22"/>
              </w:rPr>
              <w:t xml:space="preserve">, L. (2013). </w:t>
            </w:r>
            <w:r w:rsidRPr="00BC1C3D">
              <w:rPr>
                <w:rFonts w:ascii="Arial" w:hAnsi="Arial"/>
                <w:i/>
                <w:sz w:val="22"/>
                <w:szCs w:val="22"/>
              </w:rPr>
              <w:t>An invitation to health</w:t>
            </w:r>
            <w:r w:rsidRPr="00BC1C3D">
              <w:rPr>
                <w:rFonts w:ascii="Arial" w:hAnsi="Arial"/>
                <w:sz w:val="22"/>
                <w:szCs w:val="22"/>
              </w:rPr>
              <w:t xml:space="preserve">. Toronto, ON: Nelson </w:t>
            </w:r>
            <w:r w:rsidRPr="00BC1C3D">
              <w:rPr>
                <w:rFonts w:ascii="Arial" w:hAnsi="Arial"/>
                <w:sz w:val="22"/>
                <w:szCs w:val="22"/>
              </w:rPr>
              <w:tab/>
              <w:t>Canada.</w:t>
            </w:r>
          </w:p>
          <w:p w:rsidR="00436609" w:rsidRPr="00BC1C3D" w:rsidRDefault="00436609" w:rsidP="00436609">
            <w:pPr>
              <w:rPr>
                <w:rFonts w:ascii="Arial" w:hAnsi="Arial"/>
                <w:sz w:val="22"/>
                <w:szCs w:val="22"/>
              </w:rPr>
            </w:pPr>
          </w:p>
          <w:p w:rsidR="00436609" w:rsidRPr="00BC1C3D" w:rsidRDefault="00436609" w:rsidP="00436609">
            <w:pPr>
              <w:rPr>
                <w:rFonts w:ascii="Arial" w:hAnsi="Arial"/>
                <w:sz w:val="22"/>
                <w:szCs w:val="22"/>
              </w:rPr>
            </w:pPr>
            <w:proofErr w:type="spellStart"/>
            <w:r w:rsidRPr="00BC1C3D">
              <w:rPr>
                <w:rFonts w:ascii="Arial" w:hAnsi="Arial"/>
                <w:sz w:val="22"/>
                <w:szCs w:val="22"/>
              </w:rPr>
              <w:t>Kozier</w:t>
            </w:r>
            <w:proofErr w:type="spellEnd"/>
            <w:r w:rsidRPr="00BC1C3D">
              <w:rPr>
                <w:rFonts w:ascii="Arial" w:hAnsi="Arial"/>
                <w:sz w:val="22"/>
                <w:szCs w:val="22"/>
              </w:rPr>
              <w:t xml:space="preserve">, </w:t>
            </w:r>
            <w:proofErr w:type="spellStart"/>
            <w:r w:rsidRPr="00BC1C3D">
              <w:rPr>
                <w:rFonts w:ascii="Arial" w:hAnsi="Arial"/>
                <w:sz w:val="22"/>
                <w:szCs w:val="22"/>
              </w:rPr>
              <w:t>B.J</w:t>
            </w:r>
            <w:proofErr w:type="spellEnd"/>
            <w:r w:rsidRPr="00BC1C3D">
              <w:rPr>
                <w:rFonts w:ascii="Arial" w:hAnsi="Arial"/>
                <w:sz w:val="22"/>
                <w:szCs w:val="22"/>
              </w:rPr>
              <w:t xml:space="preserve">., </w:t>
            </w:r>
            <w:proofErr w:type="spellStart"/>
            <w:r w:rsidRPr="00BC1C3D">
              <w:rPr>
                <w:rFonts w:ascii="Arial" w:hAnsi="Arial"/>
                <w:sz w:val="22"/>
                <w:szCs w:val="22"/>
              </w:rPr>
              <w:t>Erb</w:t>
            </w:r>
            <w:proofErr w:type="spellEnd"/>
            <w:r w:rsidRPr="00BC1C3D">
              <w:rPr>
                <w:rFonts w:ascii="Arial" w:hAnsi="Arial"/>
                <w:sz w:val="22"/>
                <w:szCs w:val="22"/>
              </w:rPr>
              <w:t>, G. et. al. (201</w:t>
            </w:r>
            <w:r>
              <w:rPr>
                <w:rFonts w:ascii="Arial" w:hAnsi="Arial"/>
                <w:sz w:val="22"/>
                <w:szCs w:val="22"/>
              </w:rPr>
              <w:t>4</w:t>
            </w:r>
            <w:r w:rsidRPr="00BC1C3D">
              <w:rPr>
                <w:rFonts w:ascii="Arial" w:hAnsi="Arial"/>
                <w:sz w:val="22"/>
                <w:szCs w:val="22"/>
              </w:rPr>
              <w:t xml:space="preserve">). </w:t>
            </w:r>
            <w:r w:rsidRPr="00BC1C3D">
              <w:rPr>
                <w:rFonts w:ascii="Arial" w:hAnsi="Arial"/>
                <w:i/>
                <w:sz w:val="22"/>
                <w:szCs w:val="22"/>
              </w:rPr>
              <w:t>Fundamentals of Canadian nursing</w:t>
            </w:r>
            <w:r w:rsidRPr="00BC1C3D">
              <w:rPr>
                <w:rFonts w:ascii="Arial" w:hAnsi="Arial"/>
                <w:sz w:val="22"/>
                <w:szCs w:val="22"/>
              </w:rPr>
              <w:t xml:space="preserve"> (</w:t>
            </w:r>
            <w:r>
              <w:rPr>
                <w:rFonts w:ascii="Arial" w:hAnsi="Arial"/>
                <w:sz w:val="22"/>
                <w:szCs w:val="22"/>
              </w:rPr>
              <w:t>3rd</w:t>
            </w:r>
            <w:r w:rsidRPr="00BC1C3D">
              <w:rPr>
                <w:rFonts w:ascii="Arial" w:hAnsi="Arial"/>
                <w:sz w:val="22"/>
                <w:szCs w:val="22"/>
              </w:rPr>
              <w:t xml:space="preserve"> </w:t>
            </w:r>
            <w:r w:rsidRPr="00BC1C3D">
              <w:rPr>
                <w:rFonts w:ascii="Arial" w:hAnsi="Arial"/>
                <w:sz w:val="22"/>
                <w:szCs w:val="22"/>
              </w:rPr>
              <w:tab/>
              <w:t>Canadian ed.). Toronto, ON:  Pearson Canada.</w:t>
            </w:r>
          </w:p>
          <w:p w:rsidR="00E93CDF" w:rsidRDefault="00E93CDF" w:rsidP="006B4BDF">
            <w:pPr>
              <w:rPr>
                <w:rFonts w:ascii="Arial" w:hAnsi="Arial" w:cs="Arial"/>
                <w:b/>
                <w:szCs w:val="24"/>
              </w:rPr>
            </w:pPr>
            <w:r w:rsidRPr="005410DF">
              <w:rPr>
                <w:rFonts w:ascii="Arial" w:hAnsi="Arial" w:cs="Arial"/>
                <w:b/>
                <w:szCs w:val="24"/>
              </w:rPr>
              <w:t>RESOURCES</w:t>
            </w:r>
          </w:p>
          <w:p w:rsidR="00436609" w:rsidRDefault="00436609" w:rsidP="006B4BDF">
            <w:pPr>
              <w:rPr>
                <w:rFonts w:ascii="Arial" w:hAnsi="Arial" w:cs="Arial"/>
                <w:b/>
                <w:szCs w:val="24"/>
              </w:rPr>
            </w:pPr>
          </w:p>
          <w:p w:rsidR="00E93CDF" w:rsidRPr="00034CD7" w:rsidRDefault="00E93CDF" w:rsidP="006B4BDF">
            <w:pPr>
              <w:rPr>
                <w:rFonts w:ascii="Arial" w:hAnsi="Arial" w:cs="Arial"/>
                <w:szCs w:val="24"/>
              </w:rPr>
            </w:pPr>
            <w:proofErr w:type="spellStart"/>
            <w:r>
              <w:rPr>
                <w:rFonts w:ascii="Arial" w:hAnsi="Arial" w:cs="Arial"/>
                <w:szCs w:val="24"/>
              </w:rPr>
              <w:t>RNAO</w:t>
            </w:r>
            <w:proofErr w:type="spellEnd"/>
            <w:r>
              <w:rPr>
                <w:rFonts w:ascii="Arial" w:hAnsi="Arial" w:cs="Arial"/>
                <w:szCs w:val="24"/>
              </w:rPr>
              <w:t xml:space="preserve"> </w:t>
            </w:r>
            <w:proofErr w:type="spellStart"/>
            <w:r>
              <w:rPr>
                <w:rFonts w:ascii="Arial" w:hAnsi="Arial" w:cs="Arial"/>
                <w:szCs w:val="24"/>
              </w:rPr>
              <w:t>BPG’S</w:t>
            </w:r>
            <w:proofErr w:type="spellEnd"/>
            <w:r>
              <w:rPr>
                <w:rFonts w:ascii="Arial" w:hAnsi="Arial" w:cs="Arial"/>
                <w:szCs w:val="24"/>
              </w:rPr>
              <w:t xml:space="preserve"> available at </w:t>
            </w:r>
            <w:hyperlink r:id="rId9" w:history="1">
              <w:r w:rsidRPr="007A033C">
                <w:rPr>
                  <w:rStyle w:val="Hyperlink"/>
                  <w:rFonts w:ascii="Arial" w:hAnsi="Arial" w:cs="Arial"/>
                  <w:szCs w:val="24"/>
                </w:rPr>
                <w:t>http://rnao.ca</w:t>
              </w:r>
            </w:hyperlink>
            <w:r>
              <w:rPr>
                <w:rFonts w:ascii="Arial" w:hAnsi="Arial" w:cs="Arial"/>
                <w:szCs w:val="24"/>
              </w:rPr>
              <w:t xml:space="preserve"> </w:t>
            </w:r>
          </w:p>
        </w:tc>
      </w:tr>
    </w:tbl>
    <w:p w:rsidR="00E93CDF" w:rsidRDefault="00E93CDF" w:rsidP="00E93CDF">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E93CDF" w:rsidRPr="001A189A" w:rsidTr="006B4BDF">
        <w:trPr>
          <w:cantSplit/>
        </w:trPr>
        <w:tc>
          <w:tcPr>
            <w:tcW w:w="675" w:type="dxa"/>
          </w:tcPr>
          <w:p w:rsidR="00E93CDF" w:rsidRPr="001A189A" w:rsidRDefault="00E93CDF" w:rsidP="006B4BDF">
            <w:pPr>
              <w:rPr>
                <w:rFonts w:ascii="Arial" w:hAnsi="Arial" w:cs="Arial"/>
                <w:b/>
              </w:rPr>
            </w:pPr>
            <w:r w:rsidRPr="001A189A">
              <w:rPr>
                <w:rFonts w:ascii="Arial" w:hAnsi="Arial" w:cs="Arial"/>
                <w:b/>
              </w:rPr>
              <w:t>V.</w:t>
            </w:r>
          </w:p>
        </w:tc>
        <w:tc>
          <w:tcPr>
            <w:tcW w:w="8181" w:type="dxa"/>
            <w:gridSpan w:val="3"/>
          </w:tcPr>
          <w:p w:rsidR="00E93CDF" w:rsidRPr="001A189A" w:rsidRDefault="00E93CDF" w:rsidP="006B4BDF">
            <w:pPr>
              <w:rPr>
                <w:rFonts w:ascii="Arial" w:hAnsi="Arial" w:cs="Arial"/>
                <w:b/>
              </w:rPr>
            </w:pPr>
            <w:r w:rsidRPr="001A189A">
              <w:rPr>
                <w:rFonts w:ascii="Arial" w:hAnsi="Arial" w:cs="Arial"/>
                <w:b/>
              </w:rPr>
              <w:t>EVALUATION PROCESS/GRADING SYSTEM:</w:t>
            </w:r>
          </w:p>
          <w:p w:rsidR="00E93CDF" w:rsidRPr="001A189A" w:rsidRDefault="00E93CDF" w:rsidP="006B4BDF">
            <w:pPr>
              <w:rPr>
                <w:rFonts w:ascii="Arial" w:hAnsi="Arial" w:cs="Arial"/>
              </w:rPr>
            </w:pPr>
            <w:r w:rsidRPr="001A189A">
              <w:rPr>
                <w:rFonts w:ascii="Arial" w:hAnsi="Arial" w:cs="Arial"/>
              </w:rPr>
              <w:t xml:space="preserve"> </w:t>
            </w:r>
          </w:p>
          <w:p w:rsidR="00E93CDF" w:rsidRPr="001A189A" w:rsidRDefault="00E93CDF" w:rsidP="006B4BDF">
            <w:pPr>
              <w:rPr>
                <w:rFonts w:ascii="Arial" w:hAnsi="Arial" w:cs="Arial"/>
              </w:rPr>
            </w:pPr>
            <w:r w:rsidRPr="001A189A">
              <w:rPr>
                <w:rFonts w:ascii="Arial" w:hAnsi="Arial" w:cs="Arial"/>
              </w:rPr>
              <w:t>The pass mark for this course is 60%.  The course mark is composed of 2 tests and a small group presentation.  There will be no supplemental testing or rewrites for assignments available.</w:t>
            </w:r>
          </w:p>
          <w:p w:rsidR="00E93CDF" w:rsidRPr="001A189A" w:rsidRDefault="00E93CDF" w:rsidP="006B4BDF">
            <w:pPr>
              <w:rPr>
                <w:rFonts w:ascii="Arial" w:hAnsi="Arial" w:cs="Arial"/>
              </w:rPr>
            </w:pPr>
          </w:p>
          <w:p w:rsidR="00E93CDF" w:rsidRPr="001A189A" w:rsidRDefault="00E93CDF" w:rsidP="006B4BDF">
            <w:pPr>
              <w:pStyle w:val="BodyText3"/>
            </w:pPr>
            <w:r w:rsidRPr="001A189A">
              <w:t>Students must complete all of the following assignments to be eligible for a final grade in this course.</w:t>
            </w:r>
          </w:p>
          <w:p w:rsidR="00E93CDF" w:rsidRPr="001A189A" w:rsidRDefault="00E93CDF" w:rsidP="006B4BDF">
            <w:pPr>
              <w:rPr>
                <w:rFonts w:ascii="Arial" w:hAnsi="Arial" w:cs="Arial"/>
                <w:b/>
                <w:bCs/>
              </w:rPr>
            </w:pPr>
            <w:r w:rsidRPr="001A189A">
              <w:rPr>
                <w:rFonts w:ascii="Arial" w:hAnsi="Arial" w:cs="Arial"/>
              </w:rPr>
              <w:tab/>
            </w:r>
            <w:r w:rsidRPr="001A189A">
              <w:rPr>
                <w:rFonts w:ascii="Arial" w:hAnsi="Arial" w:cs="Arial"/>
              </w:rPr>
              <w:tab/>
            </w:r>
            <w:r w:rsidRPr="001A189A">
              <w:rPr>
                <w:rFonts w:ascii="Arial" w:hAnsi="Arial" w:cs="Arial"/>
              </w:rPr>
              <w:tab/>
            </w:r>
            <w:r w:rsidRPr="001A189A">
              <w:rPr>
                <w:rFonts w:ascii="Arial" w:hAnsi="Arial" w:cs="Arial"/>
              </w:rPr>
              <w:tab/>
            </w:r>
            <w:r w:rsidRPr="001A189A">
              <w:rPr>
                <w:rFonts w:ascii="Arial" w:hAnsi="Arial" w:cs="Arial"/>
              </w:rPr>
              <w:tab/>
            </w:r>
            <w:r w:rsidRPr="001A189A">
              <w:rPr>
                <w:rFonts w:ascii="Arial" w:hAnsi="Arial" w:cs="Arial"/>
              </w:rPr>
              <w:tab/>
              <w:t xml:space="preserve">   </w:t>
            </w:r>
          </w:p>
          <w:p w:rsidR="00E93CDF" w:rsidRDefault="00E93CDF" w:rsidP="006B4BDF">
            <w:pPr>
              <w:pStyle w:val="EnvelopeReturn"/>
              <w:tabs>
                <w:tab w:val="left" w:pos="405"/>
                <w:tab w:val="left" w:pos="2925"/>
                <w:tab w:val="left" w:pos="4545"/>
              </w:tabs>
              <w:rPr>
                <w:rFonts w:cs="Arial"/>
              </w:rPr>
            </w:pPr>
            <w:r w:rsidRPr="001A189A">
              <w:rPr>
                <w:rFonts w:cs="Arial"/>
              </w:rPr>
              <w:t>1.</w:t>
            </w:r>
            <w:r>
              <w:rPr>
                <w:rFonts w:cs="Arial"/>
              </w:rPr>
              <w:t xml:space="preserve"> </w:t>
            </w:r>
            <w:r w:rsidRPr="001A189A">
              <w:rPr>
                <w:rFonts w:cs="Arial"/>
              </w:rPr>
              <w:tab/>
            </w:r>
            <w:r w:rsidR="00B30BC3">
              <w:rPr>
                <w:rFonts w:cs="Arial"/>
              </w:rPr>
              <w:t>Assignment</w:t>
            </w:r>
            <w:r>
              <w:rPr>
                <w:rFonts w:cs="Arial"/>
              </w:rPr>
              <w:t xml:space="preserve">               </w:t>
            </w:r>
            <w:r w:rsidR="0061732A">
              <w:rPr>
                <w:rFonts w:cs="Arial"/>
              </w:rPr>
              <w:t xml:space="preserve">                                </w:t>
            </w:r>
            <w:r>
              <w:rPr>
                <w:rFonts w:cs="Arial"/>
              </w:rPr>
              <w:t>20 %</w:t>
            </w:r>
          </w:p>
          <w:p w:rsidR="00E93CDF" w:rsidRDefault="00E93CDF" w:rsidP="006B4BDF">
            <w:pPr>
              <w:pStyle w:val="EnvelopeReturn"/>
              <w:tabs>
                <w:tab w:val="left" w:pos="405"/>
                <w:tab w:val="left" w:pos="2925"/>
                <w:tab w:val="left" w:pos="4545"/>
              </w:tabs>
              <w:rPr>
                <w:rFonts w:cs="Arial"/>
              </w:rPr>
            </w:pPr>
          </w:p>
          <w:p w:rsidR="00E93CDF" w:rsidRPr="001A189A" w:rsidRDefault="00E93CDF" w:rsidP="006B4BDF">
            <w:pPr>
              <w:pStyle w:val="EnvelopeReturn"/>
              <w:tabs>
                <w:tab w:val="left" w:pos="405"/>
                <w:tab w:val="left" w:pos="2925"/>
                <w:tab w:val="left" w:pos="4545"/>
              </w:tabs>
              <w:rPr>
                <w:rFonts w:cs="Arial"/>
              </w:rPr>
            </w:pPr>
            <w:r>
              <w:rPr>
                <w:rFonts w:cs="Arial"/>
              </w:rPr>
              <w:t>2.   Mid Term Tes</w:t>
            </w:r>
            <w:r w:rsidRPr="001A189A">
              <w:rPr>
                <w:rFonts w:cs="Arial"/>
              </w:rPr>
              <w:t xml:space="preserve">t </w:t>
            </w:r>
            <w:r w:rsidRPr="001A189A">
              <w:rPr>
                <w:rFonts w:cs="Arial"/>
              </w:rPr>
              <w:tab/>
            </w:r>
            <w:r>
              <w:rPr>
                <w:rFonts w:cs="Arial"/>
              </w:rPr>
              <w:t xml:space="preserve">                            40</w:t>
            </w:r>
            <w:r w:rsidRPr="001A189A">
              <w:rPr>
                <w:rFonts w:cs="Arial"/>
              </w:rPr>
              <w:t>%</w:t>
            </w:r>
            <w:r w:rsidRPr="001A189A">
              <w:rPr>
                <w:rFonts w:cs="Arial"/>
              </w:rPr>
              <w:tab/>
              <w:t xml:space="preserve"> </w:t>
            </w:r>
          </w:p>
          <w:p w:rsidR="00E93CDF" w:rsidRPr="001A189A" w:rsidRDefault="00E93CDF" w:rsidP="006B4BDF">
            <w:pPr>
              <w:tabs>
                <w:tab w:val="left" w:pos="405"/>
                <w:tab w:val="left" w:pos="2925"/>
                <w:tab w:val="left" w:pos="4545"/>
              </w:tabs>
              <w:rPr>
                <w:rFonts w:ascii="Arial" w:hAnsi="Arial" w:cs="Arial"/>
              </w:rPr>
            </w:pPr>
          </w:p>
          <w:p w:rsidR="00E93CDF" w:rsidRPr="001A189A" w:rsidRDefault="00E93CDF" w:rsidP="006B4BDF">
            <w:pPr>
              <w:tabs>
                <w:tab w:val="left" w:pos="318"/>
                <w:tab w:val="left" w:pos="2925"/>
                <w:tab w:val="left" w:pos="4545"/>
              </w:tabs>
              <w:rPr>
                <w:rFonts w:ascii="Arial" w:hAnsi="Arial" w:cs="Arial"/>
              </w:rPr>
            </w:pPr>
            <w:r>
              <w:rPr>
                <w:rFonts w:ascii="Arial" w:hAnsi="Arial" w:cs="Arial"/>
              </w:rPr>
              <w:t>3</w:t>
            </w:r>
            <w:r w:rsidRPr="001A189A">
              <w:rPr>
                <w:rFonts w:ascii="Arial" w:hAnsi="Arial" w:cs="Arial"/>
              </w:rPr>
              <w:t>.</w:t>
            </w:r>
            <w:r w:rsidRPr="001A189A">
              <w:rPr>
                <w:rFonts w:ascii="Arial" w:hAnsi="Arial" w:cs="Arial"/>
              </w:rPr>
              <w:tab/>
            </w:r>
            <w:r>
              <w:rPr>
                <w:rFonts w:ascii="Arial" w:hAnsi="Arial" w:cs="Arial"/>
              </w:rPr>
              <w:t xml:space="preserve"> Final </w:t>
            </w:r>
            <w:r w:rsidRPr="001A189A">
              <w:rPr>
                <w:rFonts w:ascii="Arial" w:hAnsi="Arial" w:cs="Arial"/>
              </w:rPr>
              <w:t>Test</w:t>
            </w:r>
            <w:r w:rsidRPr="001A189A">
              <w:rPr>
                <w:rFonts w:ascii="Arial" w:hAnsi="Arial" w:cs="Arial"/>
              </w:rPr>
              <w:tab/>
            </w:r>
            <w:r>
              <w:rPr>
                <w:rFonts w:ascii="Arial" w:hAnsi="Arial" w:cs="Arial"/>
              </w:rPr>
              <w:t xml:space="preserve">                            40</w:t>
            </w:r>
            <w:r w:rsidRPr="001A189A">
              <w:rPr>
                <w:rFonts w:ascii="Arial" w:hAnsi="Arial" w:cs="Arial"/>
              </w:rPr>
              <w:t xml:space="preserve">%.  </w:t>
            </w:r>
            <w:r w:rsidRPr="001A189A">
              <w:rPr>
                <w:rFonts w:ascii="Arial" w:hAnsi="Arial" w:cs="Arial"/>
              </w:rPr>
              <w:tab/>
            </w:r>
          </w:p>
          <w:p w:rsidR="00E93CDF" w:rsidRPr="001A189A" w:rsidRDefault="00E93CDF" w:rsidP="006B4BDF">
            <w:pPr>
              <w:tabs>
                <w:tab w:val="left" w:pos="405"/>
                <w:tab w:val="left" w:pos="2925"/>
                <w:tab w:val="left" w:pos="4545"/>
              </w:tabs>
              <w:rPr>
                <w:rFonts w:ascii="Arial" w:hAnsi="Arial" w:cs="Arial"/>
              </w:rPr>
            </w:pPr>
          </w:p>
          <w:p w:rsidR="00E93CDF" w:rsidRPr="001A189A" w:rsidRDefault="00E93CDF" w:rsidP="006B4BDF">
            <w:pPr>
              <w:pStyle w:val="EnvelopeReturn"/>
              <w:rPr>
                <w:rFonts w:cs="Arial"/>
              </w:rPr>
            </w:pPr>
          </w:p>
          <w:p w:rsidR="00E93CDF" w:rsidRPr="001A189A" w:rsidRDefault="00E93CDF" w:rsidP="006B4BDF">
            <w:pPr>
              <w:pStyle w:val="EnvelopeReturn"/>
              <w:rPr>
                <w:rFonts w:cs="Arial"/>
              </w:rPr>
            </w:pPr>
            <w:r w:rsidRPr="001A189A">
              <w:rPr>
                <w:rFonts w:cs="Arial"/>
              </w:rPr>
              <w:tab/>
            </w:r>
            <w:r w:rsidRPr="001A189A">
              <w:rPr>
                <w:rFonts w:cs="Arial"/>
              </w:rPr>
              <w:tab/>
            </w:r>
            <w:r w:rsidRPr="001A189A">
              <w:rPr>
                <w:rFonts w:cs="Arial"/>
              </w:rPr>
              <w:tab/>
            </w:r>
            <w:r>
              <w:rPr>
                <w:rFonts w:cs="Arial"/>
              </w:rPr>
              <w:t xml:space="preserve">                       </w:t>
            </w:r>
            <w:r w:rsidRPr="001A189A">
              <w:rPr>
                <w:rFonts w:cs="Arial"/>
              </w:rPr>
              <w:t>Total</w:t>
            </w:r>
            <w:r>
              <w:rPr>
                <w:rFonts w:cs="Arial"/>
              </w:rPr>
              <w:t xml:space="preserve"> </w:t>
            </w:r>
            <w:r w:rsidRPr="001A189A">
              <w:rPr>
                <w:rFonts w:cs="Arial"/>
              </w:rPr>
              <w:tab/>
            </w:r>
            <w:r>
              <w:rPr>
                <w:rFonts w:cs="Arial"/>
              </w:rPr>
              <w:t xml:space="preserve">      </w:t>
            </w:r>
            <w:r w:rsidRPr="001A189A">
              <w:rPr>
                <w:rFonts w:cs="Arial"/>
              </w:rPr>
              <w:t>100%</w:t>
            </w:r>
          </w:p>
          <w:p w:rsidR="00E93CDF" w:rsidRPr="001A189A" w:rsidRDefault="00E93CDF" w:rsidP="006B4BDF">
            <w:pPr>
              <w:rPr>
                <w:rFonts w:ascii="Arial" w:hAnsi="Arial" w:cs="Arial"/>
              </w:rPr>
            </w:pPr>
          </w:p>
        </w:tc>
      </w:tr>
      <w:tr w:rsidR="00E93CDF" w:rsidRPr="001A189A" w:rsidTr="006B4BDF">
        <w:trPr>
          <w:cantSplit/>
        </w:trPr>
        <w:tc>
          <w:tcPr>
            <w:tcW w:w="675" w:type="dxa"/>
          </w:tcPr>
          <w:p w:rsidR="00E93CDF" w:rsidRPr="001A189A" w:rsidRDefault="00E93CDF" w:rsidP="006B4BDF">
            <w:pPr>
              <w:pStyle w:val="EnvelopeReturn"/>
              <w:rPr>
                <w:rFonts w:cs="Arial"/>
              </w:rPr>
            </w:pPr>
          </w:p>
        </w:tc>
        <w:tc>
          <w:tcPr>
            <w:tcW w:w="8181" w:type="dxa"/>
            <w:gridSpan w:val="3"/>
          </w:tcPr>
          <w:p w:rsidR="00E93CDF" w:rsidRPr="001A189A" w:rsidRDefault="00E93CDF" w:rsidP="006B4BDF">
            <w:pPr>
              <w:rPr>
                <w:rFonts w:ascii="Arial" w:hAnsi="Arial" w:cs="Arial"/>
              </w:rPr>
            </w:pPr>
            <w:r w:rsidRPr="001A189A">
              <w:rPr>
                <w:rFonts w:ascii="Arial" w:hAnsi="Arial" w:cs="Arial"/>
              </w:rPr>
              <w:t>The following semester grades will be assigned to students:</w:t>
            </w:r>
          </w:p>
        </w:tc>
      </w:tr>
      <w:tr w:rsidR="00E93CDF" w:rsidRPr="001A189A" w:rsidTr="006B4BDF">
        <w:tc>
          <w:tcPr>
            <w:tcW w:w="675" w:type="dxa"/>
          </w:tcPr>
          <w:p w:rsidR="00E93CDF" w:rsidRPr="001A189A" w:rsidRDefault="00E93CDF" w:rsidP="006B4BDF">
            <w:pPr>
              <w:rPr>
                <w:rFonts w:ascii="Arial" w:hAnsi="Arial" w:cs="Arial"/>
              </w:rPr>
            </w:pPr>
          </w:p>
        </w:tc>
        <w:tc>
          <w:tcPr>
            <w:tcW w:w="1701" w:type="dxa"/>
          </w:tcPr>
          <w:p w:rsidR="00E93CDF" w:rsidRPr="001A189A" w:rsidRDefault="00E93CDF" w:rsidP="006B4BDF">
            <w:pPr>
              <w:jc w:val="center"/>
              <w:rPr>
                <w:rFonts w:ascii="Arial" w:hAnsi="Arial" w:cs="Arial"/>
                <w:iCs/>
              </w:rPr>
            </w:pPr>
          </w:p>
          <w:p w:rsidR="00E93CDF" w:rsidRPr="001A189A" w:rsidRDefault="00E93CDF" w:rsidP="006B4BDF">
            <w:pPr>
              <w:pStyle w:val="Heading2"/>
              <w:rPr>
                <w:rFonts w:ascii="Arial" w:hAnsi="Arial" w:cs="Arial"/>
                <w:b w:val="0"/>
                <w:u w:val="single"/>
              </w:rPr>
            </w:pPr>
            <w:r w:rsidRPr="001A189A">
              <w:rPr>
                <w:rFonts w:ascii="Arial" w:hAnsi="Arial" w:cs="Arial"/>
                <w:b w:val="0"/>
                <w:u w:val="single"/>
              </w:rPr>
              <w:t>Grade</w:t>
            </w:r>
          </w:p>
        </w:tc>
        <w:tc>
          <w:tcPr>
            <w:tcW w:w="4678" w:type="dxa"/>
          </w:tcPr>
          <w:p w:rsidR="00E93CDF" w:rsidRPr="001A189A" w:rsidRDefault="00E93CDF" w:rsidP="006B4BDF">
            <w:pPr>
              <w:jc w:val="center"/>
              <w:rPr>
                <w:rFonts w:ascii="Arial" w:hAnsi="Arial" w:cs="Arial"/>
                <w:iCs/>
              </w:rPr>
            </w:pPr>
          </w:p>
          <w:p w:rsidR="00E93CDF" w:rsidRPr="001A189A" w:rsidRDefault="00E93CDF" w:rsidP="006B4BDF">
            <w:pPr>
              <w:pStyle w:val="Heading1"/>
              <w:rPr>
                <w:rFonts w:ascii="Arial" w:hAnsi="Arial" w:cs="Arial"/>
                <w:b w:val="0"/>
              </w:rPr>
            </w:pPr>
            <w:r w:rsidRPr="001A189A">
              <w:rPr>
                <w:rFonts w:ascii="Arial" w:hAnsi="Arial" w:cs="Arial"/>
                <w:b w:val="0"/>
              </w:rPr>
              <w:t>Definition</w:t>
            </w:r>
          </w:p>
        </w:tc>
        <w:tc>
          <w:tcPr>
            <w:tcW w:w="1802" w:type="dxa"/>
          </w:tcPr>
          <w:p w:rsidR="00E93CDF" w:rsidRPr="001A189A" w:rsidRDefault="00E93CDF" w:rsidP="006B4BDF">
            <w:pPr>
              <w:jc w:val="center"/>
              <w:rPr>
                <w:rFonts w:ascii="Arial" w:hAnsi="Arial" w:cs="Arial"/>
                <w:iCs/>
              </w:rPr>
            </w:pPr>
            <w:r w:rsidRPr="001A189A">
              <w:rPr>
                <w:rFonts w:ascii="Arial" w:hAnsi="Arial" w:cs="Arial"/>
                <w:iCs/>
              </w:rPr>
              <w:t xml:space="preserve">Grade Point </w:t>
            </w:r>
            <w:r w:rsidRPr="001A189A">
              <w:rPr>
                <w:rFonts w:ascii="Arial" w:hAnsi="Arial" w:cs="Arial"/>
                <w:iCs/>
                <w:u w:val="single"/>
              </w:rPr>
              <w:t>Equivalent</w:t>
            </w:r>
          </w:p>
        </w:tc>
      </w:tr>
      <w:tr w:rsidR="00E93CDF" w:rsidRPr="001A189A" w:rsidTr="006B4BDF">
        <w:trPr>
          <w:cantSplit/>
        </w:trPr>
        <w:tc>
          <w:tcPr>
            <w:tcW w:w="675" w:type="dxa"/>
          </w:tcPr>
          <w:p w:rsidR="00E93CDF" w:rsidRPr="001A189A" w:rsidRDefault="00E93CDF" w:rsidP="006B4BDF">
            <w:pPr>
              <w:rPr>
                <w:rFonts w:ascii="Arial" w:hAnsi="Arial" w:cs="Arial"/>
              </w:rPr>
            </w:pPr>
          </w:p>
        </w:tc>
        <w:tc>
          <w:tcPr>
            <w:tcW w:w="1701" w:type="dxa"/>
          </w:tcPr>
          <w:p w:rsidR="00E93CDF" w:rsidRPr="001A189A" w:rsidRDefault="00E93CDF" w:rsidP="006B4BDF">
            <w:pPr>
              <w:rPr>
                <w:rFonts w:ascii="Arial" w:hAnsi="Arial" w:cs="Arial"/>
              </w:rPr>
            </w:pPr>
            <w:r w:rsidRPr="001A189A">
              <w:rPr>
                <w:rFonts w:ascii="Arial" w:hAnsi="Arial" w:cs="Arial"/>
              </w:rPr>
              <w:t>A+</w:t>
            </w:r>
          </w:p>
        </w:tc>
        <w:tc>
          <w:tcPr>
            <w:tcW w:w="4678" w:type="dxa"/>
          </w:tcPr>
          <w:p w:rsidR="00E93CDF" w:rsidRPr="001A189A" w:rsidRDefault="00E93CDF" w:rsidP="006B4BDF">
            <w:pPr>
              <w:jc w:val="center"/>
              <w:rPr>
                <w:rFonts w:ascii="Arial" w:hAnsi="Arial" w:cs="Arial"/>
              </w:rPr>
            </w:pPr>
            <w:r w:rsidRPr="001A189A">
              <w:rPr>
                <w:rFonts w:ascii="Arial" w:hAnsi="Arial" w:cs="Arial"/>
              </w:rPr>
              <w:t>90 – 100%</w:t>
            </w:r>
          </w:p>
        </w:tc>
        <w:tc>
          <w:tcPr>
            <w:tcW w:w="1802" w:type="dxa"/>
            <w:vMerge w:val="restart"/>
            <w:vAlign w:val="center"/>
          </w:tcPr>
          <w:p w:rsidR="00E93CDF" w:rsidRPr="001A189A" w:rsidRDefault="00E93CDF" w:rsidP="006B4BDF">
            <w:pPr>
              <w:jc w:val="center"/>
              <w:rPr>
                <w:rFonts w:ascii="Arial" w:hAnsi="Arial" w:cs="Arial"/>
              </w:rPr>
            </w:pPr>
            <w:r w:rsidRPr="001A189A">
              <w:rPr>
                <w:rFonts w:ascii="Arial" w:hAnsi="Arial" w:cs="Arial"/>
              </w:rPr>
              <w:t>4.00</w:t>
            </w:r>
          </w:p>
        </w:tc>
      </w:tr>
      <w:tr w:rsidR="00E93CDF" w:rsidRPr="001A189A" w:rsidTr="006B4BDF">
        <w:trPr>
          <w:cantSplit/>
        </w:trPr>
        <w:tc>
          <w:tcPr>
            <w:tcW w:w="675" w:type="dxa"/>
          </w:tcPr>
          <w:p w:rsidR="00E93CDF" w:rsidRPr="001A189A" w:rsidRDefault="00E93CDF" w:rsidP="006B4BDF">
            <w:pPr>
              <w:rPr>
                <w:rFonts w:ascii="Arial" w:hAnsi="Arial" w:cs="Arial"/>
              </w:rPr>
            </w:pPr>
          </w:p>
        </w:tc>
        <w:tc>
          <w:tcPr>
            <w:tcW w:w="1701" w:type="dxa"/>
          </w:tcPr>
          <w:p w:rsidR="00E93CDF" w:rsidRPr="001A189A" w:rsidRDefault="00E93CDF" w:rsidP="006B4BDF">
            <w:pPr>
              <w:rPr>
                <w:rFonts w:ascii="Arial" w:hAnsi="Arial" w:cs="Arial"/>
              </w:rPr>
            </w:pPr>
            <w:r w:rsidRPr="001A189A">
              <w:rPr>
                <w:rFonts w:ascii="Arial" w:hAnsi="Arial" w:cs="Arial"/>
              </w:rPr>
              <w:t>A</w:t>
            </w:r>
          </w:p>
        </w:tc>
        <w:tc>
          <w:tcPr>
            <w:tcW w:w="4678" w:type="dxa"/>
          </w:tcPr>
          <w:p w:rsidR="00E93CDF" w:rsidRPr="001A189A" w:rsidRDefault="00E93CDF" w:rsidP="006B4BDF">
            <w:pPr>
              <w:jc w:val="center"/>
              <w:rPr>
                <w:rFonts w:ascii="Arial" w:hAnsi="Arial" w:cs="Arial"/>
              </w:rPr>
            </w:pPr>
            <w:r w:rsidRPr="001A189A">
              <w:rPr>
                <w:rFonts w:ascii="Arial" w:hAnsi="Arial" w:cs="Arial"/>
              </w:rPr>
              <w:t>80 – 89%</w:t>
            </w:r>
          </w:p>
        </w:tc>
        <w:tc>
          <w:tcPr>
            <w:tcW w:w="1802" w:type="dxa"/>
            <w:vMerge/>
          </w:tcPr>
          <w:p w:rsidR="00E93CDF" w:rsidRPr="001A189A" w:rsidRDefault="00E93CDF" w:rsidP="006B4BDF">
            <w:pPr>
              <w:jc w:val="center"/>
              <w:rPr>
                <w:rFonts w:ascii="Arial" w:hAnsi="Arial" w:cs="Arial"/>
              </w:rPr>
            </w:pPr>
          </w:p>
        </w:tc>
      </w:tr>
      <w:tr w:rsidR="00E93CDF" w:rsidRPr="001A189A" w:rsidTr="006B4BDF">
        <w:tc>
          <w:tcPr>
            <w:tcW w:w="675" w:type="dxa"/>
          </w:tcPr>
          <w:p w:rsidR="00E93CDF" w:rsidRPr="001A189A" w:rsidRDefault="00E93CDF" w:rsidP="006B4BDF">
            <w:pPr>
              <w:rPr>
                <w:rFonts w:ascii="Arial" w:hAnsi="Arial" w:cs="Arial"/>
              </w:rPr>
            </w:pPr>
          </w:p>
        </w:tc>
        <w:tc>
          <w:tcPr>
            <w:tcW w:w="1701" w:type="dxa"/>
          </w:tcPr>
          <w:p w:rsidR="00E93CDF" w:rsidRPr="001A189A" w:rsidRDefault="00E93CDF" w:rsidP="006B4BDF">
            <w:pPr>
              <w:rPr>
                <w:rFonts w:ascii="Arial" w:hAnsi="Arial" w:cs="Arial"/>
              </w:rPr>
            </w:pPr>
            <w:r w:rsidRPr="001A189A">
              <w:rPr>
                <w:rFonts w:ascii="Arial" w:hAnsi="Arial" w:cs="Arial"/>
              </w:rPr>
              <w:t>B</w:t>
            </w:r>
          </w:p>
        </w:tc>
        <w:tc>
          <w:tcPr>
            <w:tcW w:w="4678" w:type="dxa"/>
          </w:tcPr>
          <w:p w:rsidR="00E93CDF" w:rsidRPr="001A189A" w:rsidRDefault="00E93CDF" w:rsidP="006B4BDF">
            <w:pPr>
              <w:jc w:val="center"/>
              <w:rPr>
                <w:rFonts w:ascii="Arial" w:hAnsi="Arial" w:cs="Arial"/>
              </w:rPr>
            </w:pPr>
            <w:r w:rsidRPr="001A189A">
              <w:rPr>
                <w:rFonts w:ascii="Arial" w:hAnsi="Arial" w:cs="Arial"/>
              </w:rPr>
              <w:t>70 - 79%</w:t>
            </w:r>
          </w:p>
        </w:tc>
        <w:tc>
          <w:tcPr>
            <w:tcW w:w="1802" w:type="dxa"/>
          </w:tcPr>
          <w:p w:rsidR="00E93CDF" w:rsidRPr="001A189A" w:rsidRDefault="00E93CDF" w:rsidP="006B4BDF">
            <w:pPr>
              <w:jc w:val="center"/>
              <w:rPr>
                <w:rFonts w:ascii="Arial" w:hAnsi="Arial" w:cs="Arial"/>
              </w:rPr>
            </w:pPr>
            <w:r w:rsidRPr="001A189A">
              <w:rPr>
                <w:rFonts w:ascii="Arial" w:hAnsi="Arial" w:cs="Arial"/>
              </w:rPr>
              <w:t>3.00</w:t>
            </w:r>
          </w:p>
        </w:tc>
      </w:tr>
      <w:tr w:rsidR="00E93CDF" w:rsidRPr="001A189A" w:rsidTr="006B4BDF">
        <w:tc>
          <w:tcPr>
            <w:tcW w:w="675" w:type="dxa"/>
          </w:tcPr>
          <w:p w:rsidR="00E93CDF" w:rsidRPr="001A189A" w:rsidRDefault="00E93CDF" w:rsidP="006B4BDF">
            <w:pPr>
              <w:rPr>
                <w:rFonts w:ascii="Arial" w:hAnsi="Arial" w:cs="Arial"/>
              </w:rPr>
            </w:pPr>
          </w:p>
        </w:tc>
        <w:tc>
          <w:tcPr>
            <w:tcW w:w="1701" w:type="dxa"/>
          </w:tcPr>
          <w:p w:rsidR="00E93CDF" w:rsidRPr="001A189A" w:rsidRDefault="00E93CDF" w:rsidP="006B4BDF">
            <w:pPr>
              <w:rPr>
                <w:rFonts w:ascii="Arial" w:hAnsi="Arial" w:cs="Arial"/>
              </w:rPr>
            </w:pPr>
            <w:r w:rsidRPr="001A189A">
              <w:rPr>
                <w:rFonts w:ascii="Arial" w:hAnsi="Arial" w:cs="Arial"/>
              </w:rPr>
              <w:t>C</w:t>
            </w:r>
          </w:p>
        </w:tc>
        <w:tc>
          <w:tcPr>
            <w:tcW w:w="4678" w:type="dxa"/>
          </w:tcPr>
          <w:p w:rsidR="00E93CDF" w:rsidRPr="001A189A" w:rsidRDefault="00E93CDF" w:rsidP="006B4BDF">
            <w:pPr>
              <w:jc w:val="center"/>
              <w:rPr>
                <w:rFonts w:ascii="Arial" w:hAnsi="Arial" w:cs="Arial"/>
              </w:rPr>
            </w:pPr>
            <w:r w:rsidRPr="001A189A">
              <w:rPr>
                <w:rFonts w:ascii="Arial" w:hAnsi="Arial" w:cs="Arial"/>
              </w:rPr>
              <w:t>60 - 69%</w:t>
            </w:r>
          </w:p>
        </w:tc>
        <w:tc>
          <w:tcPr>
            <w:tcW w:w="1802" w:type="dxa"/>
          </w:tcPr>
          <w:p w:rsidR="00E93CDF" w:rsidRPr="001A189A" w:rsidRDefault="00E93CDF" w:rsidP="006B4BDF">
            <w:pPr>
              <w:jc w:val="center"/>
              <w:rPr>
                <w:rFonts w:ascii="Arial" w:hAnsi="Arial" w:cs="Arial"/>
              </w:rPr>
            </w:pPr>
            <w:r w:rsidRPr="001A189A">
              <w:rPr>
                <w:rFonts w:ascii="Arial" w:hAnsi="Arial" w:cs="Arial"/>
              </w:rPr>
              <w:t>2.00</w:t>
            </w:r>
          </w:p>
        </w:tc>
      </w:tr>
      <w:tr w:rsidR="00E93CDF" w:rsidRPr="001A189A" w:rsidTr="006B4BDF">
        <w:tc>
          <w:tcPr>
            <w:tcW w:w="675" w:type="dxa"/>
          </w:tcPr>
          <w:p w:rsidR="00E93CDF" w:rsidRPr="001A189A" w:rsidRDefault="00E93CDF" w:rsidP="006B4BDF">
            <w:pPr>
              <w:rPr>
                <w:rFonts w:ascii="Arial" w:hAnsi="Arial" w:cs="Arial"/>
              </w:rPr>
            </w:pPr>
          </w:p>
        </w:tc>
        <w:tc>
          <w:tcPr>
            <w:tcW w:w="1701" w:type="dxa"/>
          </w:tcPr>
          <w:p w:rsidR="00E93CDF" w:rsidRPr="001A189A" w:rsidRDefault="00E93CDF" w:rsidP="006B4BDF">
            <w:pPr>
              <w:rPr>
                <w:rFonts w:ascii="Arial" w:hAnsi="Arial" w:cs="Arial"/>
              </w:rPr>
            </w:pPr>
            <w:r w:rsidRPr="001A189A">
              <w:rPr>
                <w:rFonts w:ascii="Arial" w:hAnsi="Arial" w:cs="Arial"/>
              </w:rPr>
              <w:t>D</w:t>
            </w:r>
          </w:p>
        </w:tc>
        <w:tc>
          <w:tcPr>
            <w:tcW w:w="4678" w:type="dxa"/>
          </w:tcPr>
          <w:p w:rsidR="00E93CDF" w:rsidRPr="001A189A" w:rsidRDefault="00E93CDF" w:rsidP="006B4BDF">
            <w:pPr>
              <w:jc w:val="center"/>
              <w:rPr>
                <w:rFonts w:ascii="Arial" w:hAnsi="Arial" w:cs="Arial"/>
              </w:rPr>
            </w:pPr>
            <w:r w:rsidRPr="001A189A">
              <w:rPr>
                <w:rFonts w:ascii="Arial" w:hAnsi="Arial" w:cs="Arial"/>
              </w:rPr>
              <w:t>50 – 59%</w:t>
            </w:r>
          </w:p>
        </w:tc>
        <w:tc>
          <w:tcPr>
            <w:tcW w:w="1802" w:type="dxa"/>
          </w:tcPr>
          <w:p w:rsidR="00E93CDF" w:rsidRPr="001A189A" w:rsidRDefault="00E93CDF" w:rsidP="006B4BDF">
            <w:pPr>
              <w:jc w:val="center"/>
              <w:rPr>
                <w:rFonts w:ascii="Arial" w:hAnsi="Arial" w:cs="Arial"/>
              </w:rPr>
            </w:pPr>
            <w:r w:rsidRPr="001A189A">
              <w:rPr>
                <w:rFonts w:ascii="Arial" w:hAnsi="Arial" w:cs="Arial"/>
              </w:rPr>
              <w:t>1.00</w:t>
            </w:r>
          </w:p>
        </w:tc>
      </w:tr>
      <w:tr w:rsidR="00E93CDF" w:rsidRPr="001A189A" w:rsidTr="006B4BDF">
        <w:tc>
          <w:tcPr>
            <w:tcW w:w="675" w:type="dxa"/>
          </w:tcPr>
          <w:p w:rsidR="00E93CDF" w:rsidRPr="001A189A" w:rsidRDefault="00E93CDF" w:rsidP="006B4BDF">
            <w:pPr>
              <w:rPr>
                <w:rFonts w:ascii="Arial" w:hAnsi="Arial" w:cs="Arial"/>
              </w:rPr>
            </w:pPr>
          </w:p>
        </w:tc>
        <w:tc>
          <w:tcPr>
            <w:tcW w:w="1701" w:type="dxa"/>
          </w:tcPr>
          <w:p w:rsidR="00E93CDF" w:rsidRPr="001A189A" w:rsidRDefault="00E93CDF" w:rsidP="006B4BDF">
            <w:pPr>
              <w:rPr>
                <w:rFonts w:ascii="Arial" w:hAnsi="Arial" w:cs="Arial"/>
              </w:rPr>
            </w:pPr>
            <w:r w:rsidRPr="001A189A">
              <w:rPr>
                <w:rFonts w:ascii="Arial" w:hAnsi="Arial" w:cs="Arial"/>
              </w:rPr>
              <w:t>F (Fail)</w:t>
            </w:r>
          </w:p>
        </w:tc>
        <w:tc>
          <w:tcPr>
            <w:tcW w:w="4678" w:type="dxa"/>
          </w:tcPr>
          <w:p w:rsidR="00E93CDF" w:rsidRPr="001A189A" w:rsidRDefault="00E93CDF" w:rsidP="006B4BDF">
            <w:pPr>
              <w:jc w:val="center"/>
              <w:rPr>
                <w:rFonts w:ascii="Arial" w:hAnsi="Arial" w:cs="Arial"/>
              </w:rPr>
            </w:pPr>
            <w:r w:rsidRPr="001A189A">
              <w:rPr>
                <w:rFonts w:ascii="Arial" w:hAnsi="Arial" w:cs="Arial"/>
              </w:rPr>
              <w:t>49% and below</w:t>
            </w:r>
          </w:p>
        </w:tc>
        <w:tc>
          <w:tcPr>
            <w:tcW w:w="1802" w:type="dxa"/>
          </w:tcPr>
          <w:p w:rsidR="00E93CDF" w:rsidRPr="001A189A" w:rsidRDefault="00E93CDF" w:rsidP="006B4BDF">
            <w:pPr>
              <w:jc w:val="center"/>
              <w:rPr>
                <w:rFonts w:ascii="Arial" w:hAnsi="Arial" w:cs="Arial"/>
              </w:rPr>
            </w:pPr>
            <w:r w:rsidRPr="001A189A">
              <w:rPr>
                <w:rFonts w:ascii="Arial" w:hAnsi="Arial" w:cs="Arial"/>
              </w:rPr>
              <w:t>0.00</w:t>
            </w:r>
          </w:p>
        </w:tc>
      </w:tr>
      <w:tr w:rsidR="00E93CDF" w:rsidRPr="001A189A" w:rsidTr="006B4BDF">
        <w:tc>
          <w:tcPr>
            <w:tcW w:w="675" w:type="dxa"/>
          </w:tcPr>
          <w:p w:rsidR="00E93CDF" w:rsidRPr="001A189A" w:rsidRDefault="00E93CDF" w:rsidP="006B4BDF">
            <w:pPr>
              <w:rPr>
                <w:rFonts w:ascii="Arial" w:hAnsi="Arial" w:cs="Arial"/>
              </w:rPr>
            </w:pPr>
          </w:p>
        </w:tc>
        <w:tc>
          <w:tcPr>
            <w:tcW w:w="1701" w:type="dxa"/>
          </w:tcPr>
          <w:p w:rsidR="00E93CDF" w:rsidRPr="001A189A" w:rsidRDefault="00E93CDF" w:rsidP="006B4BDF">
            <w:pPr>
              <w:rPr>
                <w:rFonts w:ascii="Arial" w:hAnsi="Arial" w:cs="Arial"/>
              </w:rPr>
            </w:pPr>
            <w:r w:rsidRPr="001A189A">
              <w:rPr>
                <w:rFonts w:ascii="Arial" w:hAnsi="Arial" w:cs="Arial"/>
              </w:rPr>
              <w:t>CR (Credit)</w:t>
            </w:r>
          </w:p>
        </w:tc>
        <w:tc>
          <w:tcPr>
            <w:tcW w:w="4678" w:type="dxa"/>
          </w:tcPr>
          <w:p w:rsidR="00E93CDF" w:rsidRPr="001A189A" w:rsidRDefault="00E93CDF" w:rsidP="006B4BDF">
            <w:pPr>
              <w:rPr>
                <w:rFonts w:ascii="Arial" w:hAnsi="Arial" w:cs="Arial"/>
              </w:rPr>
            </w:pPr>
            <w:r w:rsidRPr="001A189A">
              <w:rPr>
                <w:rFonts w:ascii="Arial" w:hAnsi="Arial" w:cs="Arial"/>
              </w:rPr>
              <w:t>Credit for diploma requirements has been awarded.</w:t>
            </w:r>
          </w:p>
        </w:tc>
        <w:tc>
          <w:tcPr>
            <w:tcW w:w="1802" w:type="dxa"/>
          </w:tcPr>
          <w:p w:rsidR="00E93CDF" w:rsidRPr="001A189A" w:rsidRDefault="00E93CDF" w:rsidP="006B4BDF">
            <w:pPr>
              <w:jc w:val="center"/>
              <w:rPr>
                <w:rFonts w:ascii="Arial" w:hAnsi="Arial" w:cs="Arial"/>
              </w:rPr>
            </w:pPr>
          </w:p>
        </w:tc>
      </w:tr>
      <w:tr w:rsidR="00E93CDF" w:rsidRPr="001A189A" w:rsidTr="006B4BDF">
        <w:tc>
          <w:tcPr>
            <w:tcW w:w="675" w:type="dxa"/>
          </w:tcPr>
          <w:p w:rsidR="00E93CDF" w:rsidRPr="001A189A" w:rsidRDefault="00E93CDF" w:rsidP="006B4BDF">
            <w:pPr>
              <w:rPr>
                <w:rFonts w:ascii="Arial" w:hAnsi="Arial" w:cs="Arial"/>
              </w:rPr>
            </w:pPr>
          </w:p>
        </w:tc>
        <w:tc>
          <w:tcPr>
            <w:tcW w:w="1701" w:type="dxa"/>
          </w:tcPr>
          <w:p w:rsidR="00E93CDF" w:rsidRPr="001A189A" w:rsidRDefault="00E93CDF" w:rsidP="006B4BDF">
            <w:pPr>
              <w:rPr>
                <w:rFonts w:ascii="Arial" w:hAnsi="Arial" w:cs="Arial"/>
              </w:rPr>
            </w:pPr>
            <w:r w:rsidRPr="001A189A">
              <w:rPr>
                <w:rFonts w:ascii="Arial" w:hAnsi="Arial" w:cs="Arial"/>
              </w:rPr>
              <w:t>S</w:t>
            </w:r>
          </w:p>
        </w:tc>
        <w:tc>
          <w:tcPr>
            <w:tcW w:w="4678" w:type="dxa"/>
          </w:tcPr>
          <w:p w:rsidR="00E93CDF" w:rsidRPr="001A189A" w:rsidRDefault="00E93CDF" w:rsidP="006B4BDF">
            <w:pPr>
              <w:rPr>
                <w:rFonts w:ascii="Arial" w:hAnsi="Arial" w:cs="Arial"/>
              </w:rPr>
            </w:pPr>
            <w:r w:rsidRPr="001A189A">
              <w:rPr>
                <w:rFonts w:ascii="Arial" w:hAnsi="Arial" w:cs="Arial"/>
              </w:rPr>
              <w:t>Satisfactory achievement in field /clinical placement or non-graded subject area.</w:t>
            </w:r>
          </w:p>
        </w:tc>
        <w:tc>
          <w:tcPr>
            <w:tcW w:w="1802" w:type="dxa"/>
          </w:tcPr>
          <w:p w:rsidR="00E93CDF" w:rsidRPr="001A189A" w:rsidRDefault="00E93CDF" w:rsidP="006B4BDF">
            <w:pPr>
              <w:jc w:val="center"/>
              <w:rPr>
                <w:rFonts w:ascii="Arial" w:hAnsi="Arial" w:cs="Arial"/>
              </w:rPr>
            </w:pPr>
          </w:p>
        </w:tc>
      </w:tr>
      <w:tr w:rsidR="00E93CDF" w:rsidRPr="001A189A" w:rsidTr="006B4BDF">
        <w:tc>
          <w:tcPr>
            <w:tcW w:w="675" w:type="dxa"/>
          </w:tcPr>
          <w:p w:rsidR="00E93CDF" w:rsidRPr="001A189A" w:rsidRDefault="00E93CDF" w:rsidP="006B4BDF">
            <w:pPr>
              <w:rPr>
                <w:rFonts w:ascii="Arial" w:hAnsi="Arial" w:cs="Arial"/>
              </w:rPr>
            </w:pPr>
          </w:p>
        </w:tc>
        <w:tc>
          <w:tcPr>
            <w:tcW w:w="1701" w:type="dxa"/>
          </w:tcPr>
          <w:p w:rsidR="00E93CDF" w:rsidRPr="001A189A" w:rsidRDefault="00E93CDF" w:rsidP="006B4BDF">
            <w:pPr>
              <w:rPr>
                <w:rFonts w:ascii="Arial" w:hAnsi="Arial" w:cs="Arial"/>
              </w:rPr>
            </w:pPr>
            <w:r w:rsidRPr="001A189A">
              <w:rPr>
                <w:rFonts w:ascii="Arial" w:hAnsi="Arial" w:cs="Arial"/>
              </w:rPr>
              <w:t>U</w:t>
            </w:r>
          </w:p>
        </w:tc>
        <w:tc>
          <w:tcPr>
            <w:tcW w:w="4678" w:type="dxa"/>
          </w:tcPr>
          <w:p w:rsidR="00E93CDF" w:rsidRPr="001A189A" w:rsidRDefault="00E93CDF" w:rsidP="006B4BDF">
            <w:pPr>
              <w:rPr>
                <w:rFonts w:ascii="Arial" w:hAnsi="Arial" w:cs="Arial"/>
              </w:rPr>
            </w:pPr>
            <w:r w:rsidRPr="001A189A">
              <w:rPr>
                <w:rFonts w:ascii="Arial" w:hAnsi="Arial" w:cs="Arial"/>
              </w:rPr>
              <w:t>Unsatisfactory achievement in field/clinical placement or non-graded subject area.</w:t>
            </w:r>
          </w:p>
        </w:tc>
        <w:tc>
          <w:tcPr>
            <w:tcW w:w="1802" w:type="dxa"/>
          </w:tcPr>
          <w:p w:rsidR="00E93CDF" w:rsidRPr="001A189A" w:rsidRDefault="00E93CDF" w:rsidP="006B4BDF">
            <w:pPr>
              <w:jc w:val="center"/>
              <w:rPr>
                <w:rFonts w:ascii="Arial" w:hAnsi="Arial" w:cs="Arial"/>
              </w:rPr>
            </w:pPr>
          </w:p>
        </w:tc>
      </w:tr>
      <w:tr w:rsidR="00E93CDF" w:rsidRPr="001A189A" w:rsidTr="006B4BDF">
        <w:tc>
          <w:tcPr>
            <w:tcW w:w="675" w:type="dxa"/>
          </w:tcPr>
          <w:p w:rsidR="00E93CDF" w:rsidRPr="001A189A" w:rsidRDefault="00E93CDF" w:rsidP="006B4BDF">
            <w:pPr>
              <w:rPr>
                <w:rFonts w:ascii="Arial" w:hAnsi="Arial" w:cs="Arial"/>
              </w:rPr>
            </w:pPr>
          </w:p>
        </w:tc>
        <w:tc>
          <w:tcPr>
            <w:tcW w:w="1701" w:type="dxa"/>
          </w:tcPr>
          <w:p w:rsidR="00E93CDF" w:rsidRPr="001A189A" w:rsidRDefault="00E93CDF" w:rsidP="006B4BDF">
            <w:pPr>
              <w:rPr>
                <w:rFonts w:ascii="Arial" w:hAnsi="Arial" w:cs="Arial"/>
              </w:rPr>
            </w:pPr>
            <w:r w:rsidRPr="001A189A">
              <w:rPr>
                <w:rFonts w:ascii="Arial" w:hAnsi="Arial" w:cs="Arial"/>
              </w:rPr>
              <w:t>X</w:t>
            </w:r>
          </w:p>
        </w:tc>
        <w:tc>
          <w:tcPr>
            <w:tcW w:w="4678" w:type="dxa"/>
          </w:tcPr>
          <w:p w:rsidR="00E93CDF" w:rsidRPr="001A189A" w:rsidRDefault="00E93CDF" w:rsidP="006B4BDF">
            <w:pPr>
              <w:rPr>
                <w:rFonts w:ascii="Arial" w:hAnsi="Arial" w:cs="Arial"/>
              </w:rPr>
            </w:pPr>
            <w:r w:rsidRPr="001A189A">
              <w:rPr>
                <w:rFonts w:ascii="Arial" w:hAnsi="Arial" w:cs="Arial"/>
              </w:rPr>
              <w:t>A temporary grade limited to situations with extenuating circumstances giving a student additional time to complete the requirements for a course.</w:t>
            </w:r>
          </w:p>
        </w:tc>
        <w:tc>
          <w:tcPr>
            <w:tcW w:w="1802" w:type="dxa"/>
          </w:tcPr>
          <w:p w:rsidR="00E93CDF" w:rsidRPr="001A189A" w:rsidRDefault="00E93CDF" w:rsidP="006B4BDF">
            <w:pPr>
              <w:jc w:val="center"/>
              <w:rPr>
                <w:rFonts w:ascii="Arial" w:hAnsi="Arial" w:cs="Arial"/>
              </w:rPr>
            </w:pPr>
          </w:p>
        </w:tc>
      </w:tr>
      <w:tr w:rsidR="00E93CDF" w:rsidRPr="001A189A" w:rsidTr="006B4BDF">
        <w:tc>
          <w:tcPr>
            <w:tcW w:w="675" w:type="dxa"/>
          </w:tcPr>
          <w:p w:rsidR="00E93CDF" w:rsidRPr="001A189A" w:rsidRDefault="00E93CDF" w:rsidP="006B4BDF">
            <w:pPr>
              <w:rPr>
                <w:rFonts w:ascii="Arial" w:hAnsi="Arial" w:cs="Arial"/>
              </w:rPr>
            </w:pPr>
          </w:p>
        </w:tc>
        <w:tc>
          <w:tcPr>
            <w:tcW w:w="1701" w:type="dxa"/>
          </w:tcPr>
          <w:p w:rsidR="00E93CDF" w:rsidRPr="001A189A" w:rsidRDefault="00E93CDF" w:rsidP="006B4BDF">
            <w:pPr>
              <w:rPr>
                <w:rFonts w:ascii="Arial" w:hAnsi="Arial" w:cs="Arial"/>
              </w:rPr>
            </w:pPr>
            <w:r w:rsidRPr="001A189A">
              <w:rPr>
                <w:rFonts w:ascii="Arial" w:hAnsi="Arial" w:cs="Arial"/>
              </w:rPr>
              <w:t>NR</w:t>
            </w:r>
          </w:p>
        </w:tc>
        <w:tc>
          <w:tcPr>
            <w:tcW w:w="4678" w:type="dxa"/>
          </w:tcPr>
          <w:p w:rsidR="00E93CDF" w:rsidRPr="001A189A" w:rsidRDefault="00E93CDF" w:rsidP="006B4BDF">
            <w:pPr>
              <w:rPr>
                <w:rFonts w:ascii="Arial" w:hAnsi="Arial" w:cs="Arial"/>
              </w:rPr>
            </w:pPr>
            <w:r w:rsidRPr="001A189A">
              <w:rPr>
                <w:rFonts w:ascii="Arial" w:hAnsi="Arial" w:cs="Arial"/>
              </w:rPr>
              <w:t xml:space="preserve">Grade not reported to Registrar's office.  </w:t>
            </w:r>
          </w:p>
        </w:tc>
        <w:tc>
          <w:tcPr>
            <w:tcW w:w="1802" w:type="dxa"/>
          </w:tcPr>
          <w:p w:rsidR="00E93CDF" w:rsidRPr="001A189A" w:rsidRDefault="00E93CDF" w:rsidP="006B4BDF">
            <w:pPr>
              <w:jc w:val="center"/>
              <w:rPr>
                <w:rFonts w:ascii="Arial" w:hAnsi="Arial" w:cs="Arial"/>
              </w:rPr>
            </w:pPr>
          </w:p>
        </w:tc>
      </w:tr>
      <w:tr w:rsidR="00E93CDF" w:rsidRPr="001A189A" w:rsidTr="006B4BDF">
        <w:tc>
          <w:tcPr>
            <w:tcW w:w="675" w:type="dxa"/>
          </w:tcPr>
          <w:p w:rsidR="00E93CDF" w:rsidRPr="001A189A" w:rsidRDefault="00E93CDF" w:rsidP="006B4BDF">
            <w:pPr>
              <w:rPr>
                <w:rFonts w:ascii="Arial" w:hAnsi="Arial" w:cs="Arial"/>
              </w:rPr>
            </w:pPr>
          </w:p>
        </w:tc>
        <w:tc>
          <w:tcPr>
            <w:tcW w:w="1701" w:type="dxa"/>
          </w:tcPr>
          <w:p w:rsidR="00E93CDF" w:rsidRPr="001A189A" w:rsidRDefault="00E93CDF" w:rsidP="006B4BDF">
            <w:pPr>
              <w:rPr>
                <w:rFonts w:ascii="Arial" w:hAnsi="Arial" w:cs="Arial"/>
              </w:rPr>
            </w:pPr>
            <w:r w:rsidRPr="001A189A">
              <w:rPr>
                <w:rFonts w:ascii="Arial" w:hAnsi="Arial" w:cs="Arial"/>
              </w:rPr>
              <w:t>W</w:t>
            </w:r>
          </w:p>
        </w:tc>
        <w:tc>
          <w:tcPr>
            <w:tcW w:w="4678" w:type="dxa"/>
          </w:tcPr>
          <w:p w:rsidR="00E93CDF" w:rsidRPr="001A189A" w:rsidRDefault="00E93CDF" w:rsidP="006B4BDF">
            <w:pPr>
              <w:rPr>
                <w:rFonts w:ascii="Arial" w:hAnsi="Arial" w:cs="Arial"/>
              </w:rPr>
            </w:pPr>
            <w:r w:rsidRPr="001A189A">
              <w:rPr>
                <w:rFonts w:ascii="Arial" w:hAnsi="Arial" w:cs="Arial"/>
              </w:rPr>
              <w:t>Student has withdrawn from the course without academic penalty.</w:t>
            </w:r>
          </w:p>
        </w:tc>
        <w:tc>
          <w:tcPr>
            <w:tcW w:w="1802" w:type="dxa"/>
          </w:tcPr>
          <w:p w:rsidR="00E93CDF" w:rsidRPr="001A189A" w:rsidRDefault="00E93CDF" w:rsidP="006B4BDF">
            <w:pPr>
              <w:jc w:val="center"/>
              <w:rPr>
                <w:rFonts w:ascii="Arial" w:hAnsi="Arial" w:cs="Arial"/>
              </w:rPr>
            </w:pPr>
          </w:p>
        </w:tc>
      </w:tr>
    </w:tbl>
    <w:p w:rsidR="00E93CDF" w:rsidRPr="001A189A" w:rsidRDefault="00E93CDF" w:rsidP="00E93CDF">
      <w:pPr>
        <w:rPr>
          <w:rFonts w:ascii="Arial" w:hAnsi="Arial" w:cs="Arial"/>
        </w:rPr>
      </w:pPr>
    </w:p>
    <w:p w:rsidR="00E93CDF" w:rsidRDefault="00E93CDF" w:rsidP="00E93CDF">
      <w:pPr>
        <w:rPr>
          <w:rFonts w:ascii="Arial" w:hAnsi="Arial" w:cs="Arial"/>
          <w:highlight w:val="yellow"/>
        </w:rPr>
      </w:pPr>
    </w:p>
    <w:p w:rsidR="00034CD7" w:rsidRDefault="00034CD7" w:rsidP="00E93CDF">
      <w:pPr>
        <w:rPr>
          <w:rFonts w:ascii="Arial" w:hAnsi="Arial" w:cs="Arial"/>
          <w:highlight w:val="yellow"/>
        </w:rPr>
      </w:pPr>
    </w:p>
    <w:p w:rsidR="00034CD7" w:rsidRDefault="00034CD7" w:rsidP="00E93CDF">
      <w:pPr>
        <w:rPr>
          <w:rFonts w:ascii="Arial" w:hAnsi="Arial" w:cs="Arial"/>
          <w:highlight w:val="yellow"/>
        </w:rPr>
      </w:pPr>
    </w:p>
    <w:p w:rsidR="00034CD7" w:rsidRDefault="00034CD7" w:rsidP="00E93CDF">
      <w:pPr>
        <w:rPr>
          <w:rFonts w:ascii="Arial" w:hAnsi="Arial" w:cs="Arial"/>
          <w:highlight w:val="yellow"/>
        </w:rPr>
      </w:pPr>
    </w:p>
    <w:p w:rsidR="00034CD7" w:rsidRDefault="00034CD7" w:rsidP="00E93CDF">
      <w:pPr>
        <w:rPr>
          <w:rFonts w:ascii="Arial" w:hAnsi="Arial" w:cs="Arial"/>
          <w:highlight w:val="yellow"/>
        </w:rPr>
      </w:pPr>
    </w:p>
    <w:p w:rsidR="00034CD7" w:rsidRDefault="00034CD7" w:rsidP="00E93CDF">
      <w:pPr>
        <w:rPr>
          <w:rFonts w:ascii="Arial" w:hAnsi="Arial" w:cs="Arial"/>
          <w:highlight w:val="yellow"/>
        </w:rPr>
      </w:pPr>
    </w:p>
    <w:p w:rsidR="00034CD7" w:rsidRDefault="00034CD7" w:rsidP="00E93CDF">
      <w:pPr>
        <w:rPr>
          <w:rFonts w:ascii="Arial" w:hAnsi="Arial" w:cs="Arial"/>
          <w:highlight w:val="yellow"/>
        </w:rPr>
      </w:pPr>
    </w:p>
    <w:p w:rsidR="00034CD7" w:rsidRPr="001A189A" w:rsidRDefault="00034CD7" w:rsidP="00E93CDF">
      <w:pPr>
        <w:rPr>
          <w:rFonts w:ascii="Arial" w:hAnsi="Arial" w:cs="Arial"/>
          <w:highlight w:val="yellow"/>
        </w:rPr>
      </w:pPr>
    </w:p>
    <w:tbl>
      <w:tblPr>
        <w:tblW w:w="8838" w:type="dxa"/>
        <w:tblLayout w:type="fixed"/>
        <w:tblLook w:val="0000" w:firstRow="0" w:lastRow="0" w:firstColumn="0" w:lastColumn="0" w:noHBand="0" w:noVBand="0"/>
      </w:tblPr>
      <w:tblGrid>
        <w:gridCol w:w="675"/>
        <w:gridCol w:w="8163"/>
      </w:tblGrid>
      <w:tr w:rsidR="00E93CDF" w:rsidRPr="001A189A" w:rsidTr="006B4BDF">
        <w:trPr>
          <w:cantSplit/>
        </w:trPr>
        <w:tc>
          <w:tcPr>
            <w:tcW w:w="675" w:type="dxa"/>
          </w:tcPr>
          <w:p w:rsidR="00E93CDF" w:rsidRPr="001A189A" w:rsidRDefault="00E93CDF" w:rsidP="006B4BDF">
            <w:pPr>
              <w:rPr>
                <w:rFonts w:ascii="Arial" w:hAnsi="Arial" w:cs="Arial"/>
                <w:b/>
              </w:rPr>
            </w:pPr>
            <w:r w:rsidRPr="001A189A">
              <w:rPr>
                <w:rFonts w:ascii="Arial" w:hAnsi="Arial" w:cs="Arial"/>
                <w:b/>
              </w:rPr>
              <w:lastRenderedPageBreak/>
              <w:t>VI.</w:t>
            </w:r>
          </w:p>
        </w:tc>
        <w:tc>
          <w:tcPr>
            <w:tcW w:w="8163" w:type="dxa"/>
          </w:tcPr>
          <w:p w:rsidR="00E93CDF" w:rsidRPr="001A189A" w:rsidRDefault="00E93CDF" w:rsidP="006B4BDF">
            <w:pPr>
              <w:rPr>
                <w:rFonts w:ascii="Arial" w:hAnsi="Arial" w:cs="Arial"/>
                <w:b/>
              </w:rPr>
            </w:pPr>
            <w:r w:rsidRPr="001A189A">
              <w:rPr>
                <w:rFonts w:ascii="Arial" w:hAnsi="Arial" w:cs="Arial"/>
                <w:b/>
              </w:rPr>
              <w:t>SPECIAL NOTES:</w:t>
            </w:r>
          </w:p>
          <w:p w:rsidR="00E93CDF" w:rsidRPr="001A189A" w:rsidRDefault="00E93CDF" w:rsidP="006B4BDF">
            <w:pPr>
              <w:rPr>
                <w:rFonts w:ascii="Arial" w:hAnsi="Arial" w:cs="Arial"/>
              </w:rPr>
            </w:pPr>
          </w:p>
        </w:tc>
      </w:tr>
      <w:tr w:rsidR="00E93CDF" w:rsidRPr="001A189A" w:rsidTr="006B4BDF">
        <w:trPr>
          <w:cantSplit/>
        </w:trPr>
        <w:tc>
          <w:tcPr>
            <w:tcW w:w="675" w:type="dxa"/>
          </w:tcPr>
          <w:p w:rsidR="00E93CDF" w:rsidRPr="001A189A" w:rsidRDefault="00E93CDF" w:rsidP="006B4BDF">
            <w:pPr>
              <w:rPr>
                <w:rFonts w:ascii="Arial" w:hAnsi="Arial" w:cs="Arial"/>
              </w:rPr>
            </w:pPr>
          </w:p>
        </w:tc>
        <w:tc>
          <w:tcPr>
            <w:tcW w:w="8163" w:type="dxa"/>
          </w:tcPr>
          <w:p w:rsidR="00E93CDF" w:rsidRPr="001A189A" w:rsidRDefault="00E93CDF" w:rsidP="006B4BDF">
            <w:pPr>
              <w:rPr>
                <w:rFonts w:ascii="Arial" w:hAnsi="Arial" w:cs="Arial"/>
                <w:szCs w:val="24"/>
                <w:u w:val="single"/>
              </w:rPr>
            </w:pPr>
            <w:r w:rsidRPr="001A189A">
              <w:rPr>
                <w:rFonts w:ascii="Arial" w:hAnsi="Arial" w:cs="Arial"/>
                <w:szCs w:val="24"/>
                <w:u w:val="single"/>
              </w:rPr>
              <w:t>Attendance:</w:t>
            </w:r>
          </w:p>
          <w:p w:rsidR="00E93CDF" w:rsidRPr="001A189A" w:rsidRDefault="00E93CDF" w:rsidP="006B4BDF">
            <w:pPr>
              <w:rPr>
                <w:rFonts w:ascii="Arial" w:hAnsi="Arial" w:cs="Arial"/>
                <w:szCs w:val="24"/>
              </w:rPr>
            </w:pPr>
            <w:r w:rsidRPr="001A189A">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93CDF" w:rsidRPr="001A189A" w:rsidRDefault="00E93CDF" w:rsidP="006B4BDF">
            <w:pPr>
              <w:rPr>
                <w:rFonts w:ascii="Arial" w:hAnsi="Arial" w:cs="Arial"/>
                <w:szCs w:val="24"/>
                <w:u w:val="single"/>
                <w:lang w:eastAsia="en-CA"/>
              </w:rPr>
            </w:pPr>
          </w:p>
        </w:tc>
      </w:tr>
    </w:tbl>
    <w:p w:rsidR="00E93CDF" w:rsidRPr="005E2A02" w:rsidRDefault="00E93CDF" w:rsidP="00E93CDF">
      <w:pPr>
        <w:rPr>
          <w:b/>
          <w:bCs/>
          <w:szCs w:val="24"/>
          <w:lang w:val="en-CA"/>
        </w:rPr>
      </w:pPr>
      <w:r w:rsidRPr="005E2A02">
        <w:rPr>
          <w:b/>
          <w:bCs/>
          <w:szCs w:val="24"/>
          <w:lang w:val="en-CA"/>
        </w:rPr>
        <w:t>This course’s Blackboard site, its features, and its contents are for the exclusive use of nursing students registered in this section of this course. The information contained herein is privileged and confidential. Any unauthorized use, dissemination, or copying is strictly prohibited.</w:t>
      </w:r>
    </w:p>
    <w:p w:rsidR="00E93CDF" w:rsidRDefault="00E93CDF" w:rsidP="00E93CDF">
      <w:pPr>
        <w:pStyle w:val="EnvelopeReturn"/>
        <w:rPr>
          <w:rFonts w:cs="Arial"/>
        </w:rPr>
      </w:pPr>
    </w:p>
    <w:tbl>
      <w:tblPr>
        <w:tblW w:w="8897" w:type="dxa"/>
        <w:tblLayout w:type="fixed"/>
        <w:tblLook w:val="0000" w:firstRow="0" w:lastRow="0" w:firstColumn="0" w:lastColumn="0" w:noHBand="0" w:noVBand="0"/>
      </w:tblPr>
      <w:tblGrid>
        <w:gridCol w:w="677"/>
        <w:gridCol w:w="8220"/>
      </w:tblGrid>
      <w:tr w:rsidR="00E93CDF" w:rsidRPr="0072606A" w:rsidTr="006B4BDF">
        <w:trPr>
          <w:cantSplit/>
          <w:trHeight w:val="766"/>
        </w:trPr>
        <w:tc>
          <w:tcPr>
            <w:tcW w:w="677" w:type="dxa"/>
          </w:tcPr>
          <w:p w:rsidR="00E93CDF" w:rsidRPr="0072606A" w:rsidRDefault="00E93CDF" w:rsidP="006B4BDF">
            <w:pPr>
              <w:rPr>
                <w:rFonts w:ascii="Arial" w:hAnsi="Arial" w:cs="Arial"/>
                <w:b/>
              </w:rPr>
            </w:pPr>
          </w:p>
          <w:p w:rsidR="00E93CDF" w:rsidRPr="0072606A" w:rsidRDefault="00E93CDF" w:rsidP="006B4BDF">
            <w:pPr>
              <w:rPr>
                <w:rFonts w:ascii="Arial" w:hAnsi="Arial" w:cs="Arial"/>
                <w:b/>
              </w:rPr>
            </w:pPr>
            <w:smartTag w:uri="urn:schemas-microsoft-com:office:smarttags" w:element="stockticker">
              <w:r w:rsidRPr="0072606A">
                <w:rPr>
                  <w:rFonts w:ascii="Arial" w:hAnsi="Arial" w:cs="Arial"/>
                  <w:b/>
                </w:rPr>
                <w:t>VII</w:t>
              </w:r>
            </w:smartTag>
            <w:r w:rsidRPr="0072606A">
              <w:rPr>
                <w:rFonts w:ascii="Arial" w:hAnsi="Arial" w:cs="Arial"/>
                <w:b/>
              </w:rPr>
              <w:t>.</w:t>
            </w:r>
          </w:p>
        </w:tc>
        <w:tc>
          <w:tcPr>
            <w:tcW w:w="8220" w:type="dxa"/>
          </w:tcPr>
          <w:p w:rsidR="00E93CDF" w:rsidRPr="0072606A" w:rsidRDefault="00E93CDF" w:rsidP="006B4BDF">
            <w:pPr>
              <w:rPr>
                <w:rFonts w:ascii="Arial" w:hAnsi="Arial" w:cs="Arial"/>
                <w:b/>
              </w:rPr>
            </w:pPr>
          </w:p>
          <w:p w:rsidR="00E93CDF" w:rsidRPr="0072606A" w:rsidRDefault="00E93CDF" w:rsidP="006B4BDF">
            <w:pPr>
              <w:rPr>
                <w:rFonts w:ascii="Arial" w:hAnsi="Arial" w:cs="Arial"/>
                <w:b/>
              </w:rPr>
            </w:pPr>
            <w:r w:rsidRPr="0072606A">
              <w:rPr>
                <w:rFonts w:ascii="Arial" w:hAnsi="Arial" w:cs="Arial"/>
                <w:b/>
              </w:rPr>
              <w:t>COURSE OUTLINE ADDENDUM:</w:t>
            </w:r>
          </w:p>
          <w:p w:rsidR="00E93CDF" w:rsidRPr="0072606A" w:rsidRDefault="00E93CDF" w:rsidP="006B4BDF">
            <w:pPr>
              <w:rPr>
                <w:rFonts w:ascii="Arial" w:hAnsi="Arial" w:cs="Arial"/>
              </w:rPr>
            </w:pPr>
          </w:p>
          <w:p w:rsidR="00E93CDF" w:rsidRPr="0072606A" w:rsidRDefault="00E93CDF" w:rsidP="006B4BDF">
            <w:pPr>
              <w:rPr>
                <w:rFonts w:ascii="Arial" w:hAnsi="Arial" w:cs="Arial"/>
              </w:rPr>
            </w:pPr>
            <w:r w:rsidRPr="0072606A">
              <w:rPr>
                <w:rFonts w:ascii="Arial" w:hAnsi="Arial" w:cs="Arial"/>
              </w:rPr>
              <w:t>The provisions contained in the addendum located on the portal form part of this course outline.</w:t>
            </w:r>
          </w:p>
        </w:tc>
      </w:tr>
    </w:tbl>
    <w:p w:rsidR="00E93CDF" w:rsidRPr="001A189A" w:rsidRDefault="00E93CDF" w:rsidP="00E93CDF">
      <w:pPr>
        <w:pStyle w:val="EnvelopeReturn"/>
        <w:rPr>
          <w:rFonts w:cs="Arial"/>
        </w:rPr>
      </w:pPr>
    </w:p>
    <w:p w:rsidR="00FF21BF" w:rsidRDefault="00FF21BF"/>
    <w:sectPr w:rsidR="00FF21BF" w:rsidSect="006B4BDF">
      <w:headerReference w:type="even" r:id="rId10"/>
      <w:headerReference w:type="default" r:id="rId11"/>
      <w:pgSz w:w="12240" w:h="15840"/>
      <w:pgMar w:top="1440" w:right="1800" w:bottom="27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BDF" w:rsidRDefault="006B4BDF">
      <w:r>
        <w:separator/>
      </w:r>
    </w:p>
  </w:endnote>
  <w:endnote w:type="continuationSeparator" w:id="0">
    <w:p w:rsidR="006B4BDF" w:rsidRDefault="006B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BDF" w:rsidRDefault="006B4BDF">
      <w:r>
        <w:separator/>
      </w:r>
    </w:p>
  </w:footnote>
  <w:footnote w:type="continuationSeparator" w:id="0">
    <w:p w:rsidR="006B4BDF" w:rsidRDefault="006B4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DF" w:rsidRDefault="006B4B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6B4BDF" w:rsidRDefault="006B4B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DF" w:rsidRPr="002C722C" w:rsidRDefault="006B4BDF">
    <w:pPr>
      <w:pStyle w:val="Header"/>
      <w:framePr w:wrap="around" w:vAnchor="text" w:hAnchor="margin" w:xAlign="center" w:y="1"/>
      <w:rPr>
        <w:rStyle w:val="PageNumber"/>
        <w:b/>
      </w:rPr>
    </w:pPr>
    <w:r w:rsidRPr="002C722C">
      <w:rPr>
        <w:rStyle w:val="PageNumber"/>
        <w:b/>
      </w:rPr>
      <w:fldChar w:fldCharType="begin"/>
    </w:r>
    <w:r w:rsidRPr="002C722C">
      <w:rPr>
        <w:rStyle w:val="PageNumber"/>
        <w:b/>
      </w:rPr>
      <w:instrText xml:space="preserve">PAGE  </w:instrText>
    </w:r>
    <w:r w:rsidRPr="002C722C">
      <w:rPr>
        <w:rStyle w:val="PageNumber"/>
        <w:b/>
      </w:rPr>
      <w:fldChar w:fldCharType="separate"/>
    </w:r>
    <w:r w:rsidR="005A70F2">
      <w:rPr>
        <w:rStyle w:val="PageNumber"/>
        <w:b/>
        <w:noProof/>
      </w:rPr>
      <w:t>6</w:t>
    </w:r>
    <w:r w:rsidRPr="002C722C">
      <w:rPr>
        <w:rStyle w:val="PageNumber"/>
        <w:b/>
      </w:rPr>
      <w:fldChar w:fldCharType="end"/>
    </w:r>
  </w:p>
  <w:tbl>
    <w:tblPr>
      <w:tblW w:w="0" w:type="auto"/>
      <w:tblLayout w:type="fixed"/>
      <w:tblLook w:val="0000" w:firstRow="0" w:lastRow="0" w:firstColumn="0" w:lastColumn="0" w:noHBand="0" w:noVBand="0"/>
    </w:tblPr>
    <w:tblGrid>
      <w:gridCol w:w="3794"/>
      <w:gridCol w:w="1134"/>
      <w:gridCol w:w="3928"/>
    </w:tblGrid>
    <w:tr w:rsidR="006B4BDF" w:rsidRPr="002C722C">
      <w:tc>
        <w:tcPr>
          <w:tcW w:w="3794" w:type="dxa"/>
        </w:tcPr>
        <w:p w:rsidR="006B4BDF" w:rsidRPr="002C722C" w:rsidRDefault="006B4BDF">
          <w:pPr>
            <w:rPr>
              <w:rFonts w:ascii="Arial" w:hAnsi="Arial"/>
              <w:b/>
              <w:snapToGrid w:val="0"/>
            </w:rPr>
          </w:pPr>
          <w:r w:rsidRPr="002C722C">
            <w:rPr>
              <w:rFonts w:ascii="Arial" w:hAnsi="Arial"/>
              <w:b/>
              <w:snapToGrid w:val="0"/>
            </w:rPr>
            <w:t>Nursing Theory I</w:t>
          </w:r>
          <w:r>
            <w:rPr>
              <w:rFonts w:ascii="Arial" w:hAnsi="Arial"/>
              <w:b/>
              <w:snapToGrid w:val="0"/>
            </w:rPr>
            <w:t>I</w:t>
          </w:r>
        </w:p>
      </w:tc>
      <w:tc>
        <w:tcPr>
          <w:tcW w:w="1134" w:type="dxa"/>
        </w:tcPr>
        <w:p w:rsidR="006B4BDF" w:rsidRPr="002C722C" w:rsidRDefault="006B4BDF">
          <w:pPr>
            <w:pStyle w:val="Header"/>
            <w:jc w:val="center"/>
            <w:rPr>
              <w:rFonts w:ascii="Arial" w:hAnsi="Arial"/>
              <w:b/>
              <w:snapToGrid w:val="0"/>
            </w:rPr>
          </w:pPr>
        </w:p>
      </w:tc>
      <w:tc>
        <w:tcPr>
          <w:tcW w:w="3928" w:type="dxa"/>
        </w:tcPr>
        <w:p w:rsidR="006B4BDF" w:rsidRPr="002C722C" w:rsidRDefault="006B4BDF">
          <w:pPr>
            <w:pStyle w:val="Header"/>
            <w:jc w:val="right"/>
            <w:rPr>
              <w:rFonts w:ascii="Arial" w:hAnsi="Arial"/>
              <w:b/>
              <w:snapToGrid w:val="0"/>
            </w:rPr>
          </w:pPr>
          <w:r>
            <w:rPr>
              <w:rFonts w:ascii="Arial" w:hAnsi="Arial"/>
              <w:b/>
              <w:snapToGrid w:val="0"/>
            </w:rPr>
            <w:t>PNG130</w:t>
          </w:r>
        </w:p>
      </w:tc>
    </w:tr>
  </w:tbl>
  <w:p w:rsidR="006B4BDF" w:rsidRDefault="006B4BD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0"/>
    <w:lvl w:ilvl="0">
      <w:start w:val="1"/>
      <w:numFmt w:val="lowerLetter"/>
      <w:pStyle w:val="Level1"/>
      <w:lvlText w:val="%1."/>
      <w:lvlJc w:val="left"/>
      <w:pPr>
        <w:tabs>
          <w:tab w:val="num" w:pos="1416"/>
        </w:tabs>
        <w:ind w:left="1416" w:hanging="708"/>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3B14D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90F25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74E30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E2A01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8B0244F"/>
    <w:multiLevelType w:val="hybridMultilevel"/>
    <w:tmpl w:val="56F2D4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6D906E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DB679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F1777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num>
  <w:num w:numId="3">
    <w:abstractNumId w:val="1"/>
  </w:num>
  <w:num w:numId="4">
    <w:abstractNumId w:val="2"/>
  </w:num>
  <w:num w:numId="5">
    <w:abstractNumId w:val="6"/>
  </w:num>
  <w:num w:numId="6">
    <w:abstractNumId w:val="8"/>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CDF"/>
    <w:rsid w:val="00034CD7"/>
    <w:rsid w:val="00244A0D"/>
    <w:rsid w:val="00436609"/>
    <w:rsid w:val="00466189"/>
    <w:rsid w:val="005A70F2"/>
    <w:rsid w:val="0061732A"/>
    <w:rsid w:val="006B4BDF"/>
    <w:rsid w:val="00AE4CBA"/>
    <w:rsid w:val="00B30BC3"/>
    <w:rsid w:val="00C2636D"/>
    <w:rsid w:val="00C51FAC"/>
    <w:rsid w:val="00D21FAF"/>
    <w:rsid w:val="00DC2306"/>
    <w:rsid w:val="00E21343"/>
    <w:rsid w:val="00E45945"/>
    <w:rsid w:val="00E6676C"/>
    <w:rsid w:val="00E93CDF"/>
    <w:rsid w:val="00EC0B35"/>
    <w:rsid w:val="00F64C2C"/>
    <w:rsid w:val="00FF21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CDF"/>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E93CDF"/>
    <w:pPr>
      <w:keepNext/>
      <w:jc w:val="center"/>
      <w:outlineLvl w:val="0"/>
    </w:pPr>
    <w:rPr>
      <w:b/>
      <w:u w:val="single"/>
      <w:lang w:val="en-GB"/>
    </w:rPr>
  </w:style>
  <w:style w:type="paragraph" w:styleId="Heading2">
    <w:name w:val="heading 2"/>
    <w:basedOn w:val="Normal"/>
    <w:next w:val="Normal"/>
    <w:link w:val="Heading2Char"/>
    <w:qFormat/>
    <w:rsid w:val="00E93CDF"/>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3CDF"/>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E93CDF"/>
    <w:rPr>
      <w:rFonts w:ascii="Times New Roman" w:eastAsia="Times New Roman" w:hAnsi="Times New Roman" w:cs="Times New Roman"/>
      <w:b/>
      <w:sz w:val="24"/>
      <w:szCs w:val="20"/>
      <w:lang w:val="en-GB"/>
    </w:rPr>
  </w:style>
  <w:style w:type="paragraph" w:styleId="EnvelopeReturn">
    <w:name w:val="envelope return"/>
    <w:basedOn w:val="Normal"/>
    <w:rsid w:val="00E93CDF"/>
    <w:rPr>
      <w:rFonts w:ascii="Arial" w:hAnsi="Arial"/>
    </w:rPr>
  </w:style>
  <w:style w:type="paragraph" w:styleId="Header">
    <w:name w:val="header"/>
    <w:basedOn w:val="Normal"/>
    <w:link w:val="HeaderChar"/>
    <w:rsid w:val="00E93CDF"/>
    <w:pPr>
      <w:tabs>
        <w:tab w:val="center" w:pos="4320"/>
        <w:tab w:val="right" w:pos="8640"/>
      </w:tabs>
    </w:pPr>
  </w:style>
  <w:style w:type="character" w:customStyle="1" w:styleId="HeaderChar">
    <w:name w:val="Header Char"/>
    <w:basedOn w:val="DefaultParagraphFont"/>
    <w:link w:val="Header"/>
    <w:rsid w:val="00E93CDF"/>
    <w:rPr>
      <w:rFonts w:ascii="Times New Roman" w:eastAsia="Times New Roman" w:hAnsi="Times New Roman" w:cs="Times New Roman"/>
      <w:sz w:val="24"/>
      <w:szCs w:val="20"/>
      <w:lang w:val="en-US"/>
    </w:rPr>
  </w:style>
  <w:style w:type="character" w:styleId="PageNumber">
    <w:name w:val="page number"/>
    <w:basedOn w:val="DefaultParagraphFont"/>
    <w:rsid w:val="00E93CDF"/>
  </w:style>
  <w:style w:type="paragraph" w:customStyle="1" w:styleId="Level1">
    <w:name w:val="Level 1"/>
    <w:basedOn w:val="Normal"/>
    <w:rsid w:val="00E93CDF"/>
    <w:pPr>
      <w:widowControl w:val="0"/>
      <w:numPr>
        <w:numId w:val="1"/>
      </w:numPr>
      <w:ind w:left="1416" w:hanging="708"/>
      <w:outlineLvl w:val="0"/>
    </w:pPr>
    <w:rPr>
      <w:snapToGrid w:val="0"/>
    </w:rPr>
  </w:style>
  <w:style w:type="paragraph" w:styleId="ListParagraph">
    <w:name w:val="List Paragraph"/>
    <w:basedOn w:val="Normal"/>
    <w:uiPriority w:val="34"/>
    <w:qFormat/>
    <w:rsid w:val="00E93CDF"/>
    <w:pPr>
      <w:spacing w:after="200" w:line="276" w:lineRule="auto"/>
      <w:ind w:left="720"/>
      <w:contextualSpacing/>
    </w:pPr>
    <w:rPr>
      <w:rFonts w:ascii="Arial" w:eastAsiaTheme="minorHAnsi" w:hAnsi="Arial" w:cs="Arial"/>
      <w:szCs w:val="22"/>
    </w:rPr>
  </w:style>
  <w:style w:type="paragraph" w:styleId="BodyText3">
    <w:name w:val="Body Text 3"/>
    <w:basedOn w:val="Normal"/>
    <w:link w:val="BodyText3Char"/>
    <w:rsid w:val="00E93CDF"/>
    <w:pPr>
      <w:autoSpaceDE w:val="0"/>
      <w:autoSpaceDN w:val="0"/>
    </w:pPr>
    <w:rPr>
      <w:rFonts w:ascii="Arial" w:hAnsi="Arial" w:cs="Arial"/>
      <w:b/>
      <w:bCs/>
      <w:sz w:val="22"/>
      <w:szCs w:val="22"/>
      <w:lang w:eastAsia="en-CA"/>
    </w:rPr>
  </w:style>
  <w:style w:type="character" w:customStyle="1" w:styleId="BodyText3Char">
    <w:name w:val="Body Text 3 Char"/>
    <w:basedOn w:val="DefaultParagraphFont"/>
    <w:link w:val="BodyText3"/>
    <w:rsid w:val="00E93CDF"/>
    <w:rPr>
      <w:rFonts w:ascii="Arial" w:eastAsia="Times New Roman" w:hAnsi="Arial" w:cs="Arial"/>
      <w:b/>
      <w:bCs/>
      <w:lang w:val="en-US" w:eastAsia="en-CA"/>
    </w:rPr>
  </w:style>
  <w:style w:type="character" w:styleId="Hyperlink">
    <w:name w:val="Hyperlink"/>
    <w:basedOn w:val="DefaultParagraphFont"/>
    <w:rsid w:val="00E93CDF"/>
    <w:rPr>
      <w:color w:val="0000FF"/>
      <w:u w:val="single"/>
    </w:rPr>
  </w:style>
  <w:style w:type="paragraph" w:styleId="PlainText">
    <w:name w:val="Plain Text"/>
    <w:basedOn w:val="Normal"/>
    <w:link w:val="PlainTextChar"/>
    <w:uiPriority w:val="99"/>
    <w:unhideWhenUsed/>
    <w:rsid w:val="00E93CDF"/>
    <w:rPr>
      <w:rFonts w:ascii="Consolas" w:hAnsi="Consolas"/>
      <w:sz w:val="21"/>
      <w:szCs w:val="21"/>
      <w:lang w:val="en-CA"/>
    </w:rPr>
  </w:style>
  <w:style w:type="character" w:customStyle="1" w:styleId="PlainTextChar">
    <w:name w:val="Plain Text Char"/>
    <w:basedOn w:val="DefaultParagraphFont"/>
    <w:link w:val="PlainText"/>
    <w:uiPriority w:val="99"/>
    <w:rsid w:val="00E93CDF"/>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E93CDF"/>
    <w:rPr>
      <w:rFonts w:ascii="Tahoma" w:hAnsi="Tahoma" w:cs="Tahoma"/>
      <w:sz w:val="16"/>
      <w:szCs w:val="16"/>
    </w:rPr>
  </w:style>
  <w:style w:type="character" w:customStyle="1" w:styleId="BalloonTextChar">
    <w:name w:val="Balloon Text Char"/>
    <w:basedOn w:val="DefaultParagraphFont"/>
    <w:link w:val="BalloonText"/>
    <w:uiPriority w:val="99"/>
    <w:semiHidden/>
    <w:rsid w:val="00E93CD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CDF"/>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E93CDF"/>
    <w:pPr>
      <w:keepNext/>
      <w:jc w:val="center"/>
      <w:outlineLvl w:val="0"/>
    </w:pPr>
    <w:rPr>
      <w:b/>
      <w:u w:val="single"/>
      <w:lang w:val="en-GB"/>
    </w:rPr>
  </w:style>
  <w:style w:type="paragraph" w:styleId="Heading2">
    <w:name w:val="heading 2"/>
    <w:basedOn w:val="Normal"/>
    <w:next w:val="Normal"/>
    <w:link w:val="Heading2Char"/>
    <w:qFormat/>
    <w:rsid w:val="00E93CDF"/>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3CDF"/>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E93CDF"/>
    <w:rPr>
      <w:rFonts w:ascii="Times New Roman" w:eastAsia="Times New Roman" w:hAnsi="Times New Roman" w:cs="Times New Roman"/>
      <w:b/>
      <w:sz w:val="24"/>
      <w:szCs w:val="20"/>
      <w:lang w:val="en-GB"/>
    </w:rPr>
  </w:style>
  <w:style w:type="paragraph" w:styleId="EnvelopeReturn">
    <w:name w:val="envelope return"/>
    <w:basedOn w:val="Normal"/>
    <w:rsid w:val="00E93CDF"/>
    <w:rPr>
      <w:rFonts w:ascii="Arial" w:hAnsi="Arial"/>
    </w:rPr>
  </w:style>
  <w:style w:type="paragraph" w:styleId="Header">
    <w:name w:val="header"/>
    <w:basedOn w:val="Normal"/>
    <w:link w:val="HeaderChar"/>
    <w:rsid w:val="00E93CDF"/>
    <w:pPr>
      <w:tabs>
        <w:tab w:val="center" w:pos="4320"/>
        <w:tab w:val="right" w:pos="8640"/>
      </w:tabs>
    </w:pPr>
  </w:style>
  <w:style w:type="character" w:customStyle="1" w:styleId="HeaderChar">
    <w:name w:val="Header Char"/>
    <w:basedOn w:val="DefaultParagraphFont"/>
    <w:link w:val="Header"/>
    <w:rsid w:val="00E93CDF"/>
    <w:rPr>
      <w:rFonts w:ascii="Times New Roman" w:eastAsia="Times New Roman" w:hAnsi="Times New Roman" w:cs="Times New Roman"/>
      <w:sz w:val="24"/>
      <w:szCs w:val="20"/>
      <w:lang w:val="en-US"/>
    </w:rPr>
  </w:style>
  <w:style w:type="character" w:styleId="PageNumber">
    <w:name w:val="page number"/>
    <w:basedOn w:val="DefaultParagraphFont"/>
    <w:rsid w:val="00E93CDF"/>
  </w:style>
  <w:style w:type="paragraph" w:customStyle="1" w:styleId="Level1">
    <w:name w:val="Level 1"/>
    <w:basedOn w:val="Normal"/>
    <w:rsid w:val="00E93CDF"/>
    <w:pPr>
      <w:widowControl w:val="0"/>
      <w:numPr>
        <w:numId w:val="1"/>
      </w:numPr>
      <w:ind w:left="1416" w:hanging="708"/>
      <w:outlineLvl w:val="0"/>
    </w:pPr>
    <w:rPr>
      <w:snapToGrid w:val="0"/>
    </w:rPr>
  </w:style>
  <w:style w:type="paragraph" w:styleId="ListParagraph">
    <w:name w:val="List Paragraph"/>
    <w:basedOn w:val="Normal"/>
    <w:uiPriority w:val="34"/>
    <w:qFormat/>
    <w:rsid w:val="00E93CDF"/>
    <w:pPr>
      <w:spacing w:after="200" w:line="276" w:lineRule="auto"/>
      <w:ind w:left="720"/>
      <w:contextualSpacing/>
    </w:pPr>
    <w:rPr>
      <w:rFonts w:ascii="Arial" w:eastAsiaTheme="minorHAnsi" w:hAnsi="Arial" w:cs="Arial"/>
      <w:szCs w:val="22"/>
    </w:rPr>
  </w:style>
  <w:style w:type="paragraph" w:styleId="BodyText3">
    <w:name w:val="Body Text 3"/>
    <w:basedOn w:val="Normal"/>
    <w:link w:val="BodyText3Char"/>
    <w:rsid w:val="00E93CDF"/>
    <w:pPr>
      <w:autoSpaceDE w:val="0"/>
      <w:autoSpaceDN w:val="0"/>
    </w:pPr>
    <w:rPr>
      <w:rFonts w:ascii="Arial" w:hAnsi="Arial" w:cs="Arial"/>
      <w:b/>
      <w:bCs/>
      <w:sz w:val="22"/>
      <w:szCs w:val="22"/>
      <w:lang w:eastAsia="en-CA"/>
    </w:rPr>
  </w:style>
  <w:style w:type="character" w:customStyle="1" w:styleId="BodyText3Char">
    <w:name w:val="Body Text 3 Char"/>
    <w:basedOn w:val="DefaultParagraphFont"/>
    <w:link w:val="BodyText3"/>
    <w:rsid w:val="00E93CDF"/>
    <w:rPr>
      <w:rFonts w:ascii="Arial" w:eastAsia="Times New Roman" w:hAnsi="Arial" w:cs="Arial"/>
      <w:b/>
      <w:bCs/>
      <w:lang w:val="en-US" w:eastAsia="en-CA"/>
    </w:rPr>
  </w:style>
  <w:style w:type="character" w:styleId="Hyperlink">
    <w:name w:val="Hyperlink"/>
    <w:basedOn w:val="DefaultParagraphFont"/>
    <w:rsid w:val="00E93CDF"/>
    <w:rPr>
      <w:color w:val="0000FF"/>
      <w:u w:val="single"/>
    </w:rPr>
  </w:style>
  <w:style w:type="paragraph" w:styleId="PlainText">
    <w:name w:val="Plain Text"/>
    <w:basedOn w:val="Normal"/>
    <w:link w:val="PlainTextChar"/>
    <w:uiPriority w:val="99"/>
    <w:unhideWhenUsed/>
    <w:rsid w:val="00E93CDF"/>
    <w:rPr>
      <w:rFonts w:ascii="Consolas" w:hAnsi="Consolas"/>
      <w:sz w:val="21"/>
      <w:szCs w:val="21"/>
      <w:lang w:val="en-CA"/>
    </w:rPr>
  </w:style>
  <w:style w:type="character" w:customStyle="1" w:styleId="PlainTextChar">
    <w:name w:val="Plain Text Char"/>
    <w:basedOn w:val="DefaultParagraphFont"/>
    <w:link w:val="PlainText"/>
    <w:uiPriority w:val="99"/>
    <w:rsid w:val="00E93CDF"/>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E93CDF"/>
    <w:rPr>
      <w:rFonts w:ascii="Tahoma" w:hAnsi="Tahoma" w:cs="Tahoma"/>
      <w:sz w:val="16"/>
      <w:szCs w:val="16"/>
    </w:rPr>
  </w:style>
  <w:style w:type="character" w:customStyle="1" w:styleId="BalloonTextChar">
    <w:name w:val="Balloon Text Char"/>
    <w:basedOn w:val="DefaultParagraphFont"/>
    <w:link w:val="BalloonText"/>
    <w:uiPriority w:val="99"/>
    <w:semiHidden/>
    <w:rsid w:val="00E93CD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nao.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4FA808-ECCE-4F00-B382-9CF7B64CD46B}"/>
</file>

<file path=customXml/itemProps2.xml><?xml version="1.0" encoding="utf-8"?>
<ds:datastoreItem xmlns:ds="http://schemas.openxmlformats.org/officeDocument/2006/customXml" ds:itemID="{46FE55F6-7093-41C8-86C4-B612FC38CC2B}"/>
</file>

<file path=customXml/itemProps3.xml><?xml version="1.0" encoding="utf-8"?>
<ds:datastoreItem xmlns:ds="http://schemas.openxmlformats.org/officeDocument/2006/customXml" ds:itemID="{69FCBA9B-20C1-4458-B2AD-228E583ECE0E}"/>
</file>

<file path=docProps/app.xml><?xml version="1.0" encoding="utf-8"?>
<Properties xmlns="http://schemas.openxmlformats.org/officeDocument/2006/extended-properties" xmlns:vt="http://schemas.openxmlformats.org/officeDocument/2006/docPropsVTypes">
  <Template>Normal.dotm</Template>
  <TotalTime>17</TotalTime>
  <Pages>6</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4</cp:revision>
  <cp:lastPrinted>2014-01-02T16:47:00Z</cp:lastPrinted>
  <dcterms:created xsi:type="dcterms:W3CDTF">2013-12-04T21:11:00Z</dcterms:created>
  <dcterms:modified xsi:type="dcterms:W3CDTF">2014-01-02T16:47:00Z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5602400</vt:r8>
  </property>
</Properties>
</file>